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EF0D" w14:textId="364F207F" w:rsidR="00A8157F" w:rsidRDefault="00A8157F" w:rsidP="00DF637B">
      <w:pPr>
        <w:pStyle w:val="Default"/>
        <w:ind w:right="425"/>
        <w:jc w:val="both"/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7F44BF1" wp14:editId="1F1A730B">
            <wp:simplePos x="0" y="0"/>
            <wp:positionH relativeFrom="column">
              <wp:posOffset>-299085</wp:posOffset>
            </wp:positionH>
            <wp:positionV relativeFrom="paragraph">
              <wp:posOffset>-76200</wp:posOffset>
            </wp:positionV>
            <wp:extent cx="7610475" cy="10843895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53130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07DD7134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7423EB79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1D4C1D37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635B0449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2DA62441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28F4309E" w14:textId="77777777" w:rsidR="00A8157F" w:rsidRDefault="00A8157F" w:rsidP="00DF637B">
      <w:pPr>
        <w:pStyle w:val="Pa14"/>
        <w:ind w:right="425"/>
        <w:jc w:val="both"/>
        <w:rPr>
          <w:i/>
          <w:iCs/>
          <w:sz w:val="19"/>
          <w:szCs w:val="19"/>
        </w:rPr>
      </w:pPr>
    </w:p>
    <w:p w14:paraId="629B50CE" w14:textId="6D4ED95A" w:rsidR="00A8157F" w:rsidRDefault="00A8157F" w:rsidP="00DF637B">
      <w:pPr>
        <w:pStyle w:val="Pa14"/>
        <w:tabs>
          <w:tab w:val="left" w:pos="4245"/>
          <w:tab w:val="left" w:pos="8250"/>
        </w:tabs>
        <w:ind w:right="425"/>
        <w:jc w:val="center"/>
        <w:rPr>
          <w:i/>
          <w:iCs/>
          <w:sz w:val="25"/>
        </w:rPr>
      </w:pPr>
      <w:r w:rsidRPr="00A8157F">
        <w:rPr>
          <w:i/>
          <w:iCs/>
          <w:sz w:val="25"/>
        </w:rPr>
        <w:t xml:space="preserve">Celebrazione </w:t>
      </w:r>
      <w:r w:rsidR="00FE70B1">
        <w:rPr>
          <w:i/>
          <w:iCs/>
          <w:sz w:val="25"/>
        </w:rPr>
        <w:t>Terza</w:t>
      </w:r>
      <w:r w:rsidRPr="00A8157F">
        <w:rPr>
          <w:i/>
          <w:iCs/>
          <w:sz w:val="25"/>
        </w:rPr>
        <w:t xml:space="preserve"> Fase</w:t>
      </w:r>
    </w:p>
    <w:p w14:paraId="50751BDF" w14:textId="77777777" w:rsidR="00FE70B1" w:rsidRPr="00FE70B1" w:rsidRDefault="00FE70B1" w:rsidP="00DF637B">
      <w:pPr>
        <w:pStyle w:val="Default"/>
        <w:ind w:right="425"/>
        <w:jc w:val="both"/>
      </w:pPr>
    </w:p>
    <w:p w14:paraId="4679B141" w14:textId="0AF9A0E3" w:rsidR="00A8157F" w:rsidRPr="00A8157F" w:rsidRDefault="00A52060" w:rsidP="00DF637B">
      <w:pPr>
        <w:pStyle w:val="Pa14"/>
        <w:ind w:right="425"/>
        <w:jc w:val="center"/>
        <w:rPr>
          <w:rFonts w:ascii="Times New Roman" w:hAnsi="Times New Roman" w:cs="Times New Roman"/>
          <w:i/>
          <w:iCs/>
          <w:color w:val="323E4F" w:themeColor="text2" w:themeShade="BF"/>
        </w:rPr>
      </w:pPr>
      <w:r w:rsidRPr="00A52060">
        <w:rPr>
          <w:rFonts w:ascii="Times New Roman" w:hAnsi="Times New Roman" w:cs="Times New Roman"/>
          <w:b/>
          <w:bCs/>
          <w:color w:val="FF0000"/>
          <w:sz w:val="32"/>
          <w:szCs w:val="32"/>
        </w:rPr>
        <w:t>IN CAMPO CON IL GIUSTO… SPIRITO!</w:t>
      </w:r>
    </w:p>
    <w:p w14:paraId="473EC704" w14:textId="77777777" w:rsidR="00870FC6" w:rsidRPr="00870FC6" w:rsidRDefault="00870FC6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0A8D3E3" w14:textId="77777777" w:rsidR="00243A90" w:rsidRDefault="00243A90" w:rsidP="00DF637B">
      <w:pPr>
        <w:pStyle w:val="Default"/>
        <w:ind w:right="425"/>
        <w:jc w:val="both"/>
      </w:pPr>
    </w:p>
    <w:p w14:paraId="77DB61BE" w14:textId="67D5490F" w:rsidR="00870FC6" w:rsidRPr="004A6A4F" w:rsidRDefault="00243A90" w:rsidP="00DF637B">
      <w:pPr>
        <w:pStyle w:val="Pa14"/>
        <w:ind w:right="425"/>
        <w:jc w:val="both"/>
        <w:rPr>
          <w:rFonts w:ascii="Times New Roman" w:hAnsi="Times New Roman" w:cs="Times New Roman"/>
          <w:b/>
          <w:bCs/>
          <w:i/>
          <w:iCs/>
        </w:rPr>
      </w:pPr>
      <w:r w:rsidRPr="004A6A4F">
        <w:rPr>
          <w:rFonts w:ascii="Times New Roman" w:hAnsi="Times New Roman" w:cs="Times New Roman"/>
          <w:i/>
          <w:iCs/>
        </w:rPr>
        <w:t>Questa celebrazione, intesa come un piccolo calco della litur</w:t>
      </w:r>
      <w:r w:rsidRPr="004A6A4F">
        <w:rPr>
          <w:rFonts w:ascii="Times New Roman" w:hAnsi="Times New Roman" w:cs="Times New Roman"/>
          <w:i/>
          <w:iCs/>
        </w:rPr>
        <w:softHyphen/>
        <w:t>gia della luce battesimale della Veglia Pasquale, vuole essere un’invocazione allo Spirito Santo perché rinnovi la grazia del battesimo. I bambini sono già rivestiti della casacca utilizzata nelle precedenti celebrazioni e il fonte battesimale, questa vol</w:t>
      </w:r>
      <w:r w:rsidRPr="004A6A4F">
        <w:rPr>
          <w:rFonts w:ascii="Times New Roman" w:hAnsi="Times New Roman" w:cs="Times New Roman"/>
          <w:i/>
          <w:iCs/>
        </w:rPr>
        <w:softHyphen/>
        <w:t>ta, è affiancato dal cero pasquale. Se possibile, è bene iniziare con le luci soffuse, al fine di creare l’ambiente ideale per la preghiera introduttiva del lucernario. Si inizia in silenzio, sen</w:t>
      </w:r>
      <w:r w:rsidRPr="004A6A4F">
        <w:rPr>
          <w:rFonts w:ascii="Times New Roman" w:hAnsi="Times New Roman" w:cs="Times New Roman"/>
          <w:i/>
          <w:iCs/>
        </w:rPr>
        <w:softHyphen/>
        <w:t>za canto. Ogni bambino ha un cero spento. Sarebbe ideale la presenza di un presbitero o un diacono, perché è prevista l’a</w:t>
      </w:r>
      <w:r w:rsidRPr="004A6A4F">
        <w:rPr>
          <w:rFonts w:ascii="Times New Roman" w:hAnsi="Times New Roman" w:cs="Times New Roman"/>
          <w:i/>
          <w:iCs/>
        </w:rPr>
        <w:softHyphen/>
        <w:t>spersione dopo il rinnovo delle promesse battesimali.</w:t>
      </w:r>
    </w:p>
    <w:p w14:paraId="32B80854" w14:textId="77777777" w:rsidR="00243A90" w:rsidRPr="004A6A4F" w:rsidRDefault="00243A90" w:rsidP="00DF637B">
      <w:pPr>
        <w:pStyle w:val="Pa14"/>
        <w:ind w:right="425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464B83C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P – Nel nome del Padre e del Figlio e dello Spirito Santo. </w:t>
      </w:r>
    </w:p>
    <w:p w14:paraId="06FCB5A2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 xml:space="preserve">T – Amen. </w:t>
      </w:r>
    </w:p>
    <w:p w14:paraId="27D0C78B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P – Il Signore, che ci dona la luce dello Spirito, sia con tutti voi. </w:t>
      </w:r>
    </w:p>
    <w:p w14:paraId="0F83E21C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 xml:space="preserve">T – E con il tuo spirito. </w:t>
      </w:r>
    </w:p>
    <w:p w14:paraId="7E666EEA" w14:textId="77777777" w:rsidR="00EE1D2F" w:rsidRDefault="00EE1D2F" w:rsidP="00DF637B">
      <w:pPr>
        <w:pStyle w:val="Pa12"/>
        <w:ind w:right="425"/>
        <w:jc w:val="both"/>
        <w:rPr>
          <w:rFonts w:ascii="Times New Roman" w:hAnsi="Times New Roman" w:cs="Times New Roman"/>
          <w:i/>
          <w:iCs/>
        </w:rPr>
      </w:pPr>
    </w:p>
    <w:p w14:paraId="51861201" w14:textId="79D869F9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i/>
          <w:iCs/>
        </w:rPr>
        <w:t>Ha inizio la preghiera del lucernario. Si leggono delle invoca</w:t>
      </w:r>
      <w:r w:rsidRPr="004A6A4F">
        <w:rPr>
          <w:rFonts w:ascii="Times New Roman" w:hAnsi="Times New Roman" w:cs="Times New Roman"/>
          <w:i/>
          <w:iCs/>
        </w:rPr>
        <w:softHyphen/>
        <w:t>zioni, alternate da un ritornello che può essere recitato o sosti</w:t>
      </w:r>
      <w:r w:rsidRPr="004A6A4F">
        <w:rPr>
          <w:rFonts w:ascii="Times New Roman" w:hAnsi="Times New Roman" w:cs="Times New Roman"/>
          <w:i/>
          <w:iCs/>
        </w:rPr>
        <w:softHyphen/>
        <w:t>tuito da un canto di invocazione allo Spirito Santo. Dopo l’ul</w:t>
      </w:r>
      <w:r w:rsidRPr="004A6A4F">
        <w:rPr>
          <w:rFonts w:ascii="Times New Roman" w:hAnsi="Times New Roman" w:cs="Times New Roman"/>
          <w:i/>
          <w:iCs/>
        </w:rPr>
        <w:softHyphen/>
        <w:t xml:space="preserve">tima invocazione e il ritornello, si accendono i ceri dei bambini e le luci dell’ambiente in cui ci si trova. </w:t>
      </w:r>
    </w:p>
    <w:p w14:paraId="0A7D595B" w14:textId="77777777" w:rsidR="00EE1D2F" w:rsidRDefault="00EE1D2F" w:rsidP="00DF637B">
      <w:pPr>
        <w:pStyle w:val="Pa12"/>
        <w:ind w:right="425"/>
        <w:jc w:val="both"/>
        <w:rPr>
          <w:rFonts w:ascii="Times New Roman" w:hAnsi="Times New Roman" w:cs="Times New Roman"/>
          <w:b/>
          <w:bCs/>
        </w:rPr>
      </w:pPr>
    </w:p>
    <w:p w14:paraId="1F6D954B" w14:textId="3AB9F1C8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 xml:space="preserve">T – Vieni, Santo Spirito! </w:t>
      </w:r>
    </w:p>
    <w:p w14:paraId="4A052B6C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hai creato il mondo e l’umanità,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435FAB85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sei sempre stato presente nella storia,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4843ECA0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hai accompagnato Gesù in ogni istante della sua missione,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70D991C2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guidi la Chiesa in ogni tempo,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65B9C54C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ci circondi del tuo amore,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22D2DE56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 xml:space="preserve">L – Spirito di Dio, Tu che ci inviti a scendere in campo nel mondo, vieni in mezzo a noi. </w:t>
      </w:r>
      <w:r w:rsidRPr="004A6A4F">
        <w:rPr>
          <w:rFonts w:ascii="Times New Roman" w:hAnsi="Times New Roman" w:cs="Times New Roman"/>
          <w:b/>
          <w:bCs/>
        </w:rPr>
        <w:t xml:space="preserve">R. </w:t>
      </w:r>
    </w:p>
    <w:p w14:paraId="09F85F8F" w14:textId="77777777" w:rsidR="00EE1D2F" w:rsidRDefault="00EE1D2F" w:rsidP="00DF637B">
      <w:pPr>
        <w:pStyle w:val="Pa12"/>
        <w:ind w:right="425"/>
        <w:jc w:val="both"/>
        <w:rPr>
          <w:rFonts w:ascii="Times New Roman" w:hAnsi="Times New Roman" w:cs="Times New Roman"/>
          <w:i/>
          <w:iCs/>
        </w:rPr>
      </w:pPr>
    </w:p>
    <w:p w14:paraId="0EA84809" w14:textId="19F66220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i/>
          <w:iCs/>
        </w:rPr>
        <w:t>Dopo aver acceso tutte le luci, si canta l’</w:t>
      </w:r>
      <w:r w:rsidRPr="004A6A4F">
        <w:rPr>
          <w:rFonts w:ascii="Times New Roman" w:hAnsi="Times New Roman" w:cs="Times New Roman"/>
          <w:b/>
          <w:bCs/>
        </w:rPr>
        <w:t>Alleluia</w:t>
      </w:r>
      <w:r w:rsidRPr="004A6A4F">
        <w:rPr>
          <w:rFonts w:ascii="Times New Roman" w:hAnsi="Times New Roman" w:cs="Times New Roman"/>
          <w:i/>
          <w:iCs/>
        </w:rPr>
        <w:t xml:space="preserve">. </w:t>
      </w:r>
    </w:p>
    <w:p w14:paraId="73FDFEFB" w14:textId="77777777" w:rsidR="00EE1D2F" w:rsidRDefault="00EE1D2F" w:rsidP="00DF637B">
      <w:pPr>
        <w:pStyle w:val="Pa12"/>
        <w:ind w:right="425"/>
        <w:jc w:val="both"/>
        <w:rPr>
          <w:rFonts w:ascii="Times New Roman" w:hAnsi="Times New Roman" w:cs="Times New Roman"/>
          <w:b/>
          <w:bCs/>
        </w:rPr>
      </w:pPr>
    </w:p>
    <w:p w14:paraId="68E03CFC" w14:textId="1C1F3341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b/>
          <w:bCs/>
        </w:rPr>
        <w:t xml:space="preserve">Dagli Atti degli Apostoli (2,36-39) </w:t>
      </w:r>
    </w:p>
    <w:p w14:paraId="7D9086D4" w14:textId="77777777" w:rsidR="004A6A4F" w:rsidRPr="004A6A4F" w:rsidRDefault="004A6A4F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</w:rPr>
        <w:t>Nel giorno di Pentecoste, Pietro disse: «Sappia dunque con certezza tutta la casa d’Israele che Dio ha costituito Signore e Cristo quel Gesù che voi avete crocifisso». All’udire queste cose si sentirono trafiggere il cuore e dissero a Pietro e agli altri apostoli: «Che cosa dobbiamo fare, fratelli?». E Pietro disse loro: «Convertitevi e ciascuno di voi si faccia battezza</w:t>
      </w:r>
      <w:r w:rsidRPr="004A6A4F">
        <w:rPr>
          <w:rFonts w:ascii="Times New Roman" w:hAnsi="Times New Roman" w:cs="Times New Roman"/>
        </w:rPr>
        <w:softHyphen/>
        <w:t>re nel nome di Gesù Cristo, per il perdono dei vostri pecca</w:t>
      </w:r>
      <w:r w:rsidRPr="004A6A4F">
        <w:rPr>
          <w:rFonts w:ascii="Times New Roman" w:hAnsi="Times New Roman" w:cs="Times New Roman"/>
        </w:rPr>
        <w:softHyphen/>
        <w:t xml:space="preserve">ti, e riceverete il dono dello Spirito Santo. Per voi, infatti, è la promessa e per i vostri figli e per tutti quelli che sono lontani, quanti ne chiamerà il Signore Dio nostro». </w:t>
      </w:r>
    </w:p>
    <w:p w14:paraId="69CF7634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4BC27D6E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5C1C0E3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5BFF1587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1C8DFBC1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954CC26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73AE76DE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557C97F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3BC38D7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72035676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6B64F99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323A9425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44B37B99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7FAB7008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7FCF307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31C0D51A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81CD778" w14:textId="11DB8165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  <w:r>
        <w:rPr>
          <w:rFonts w:ascii="Calibri" w:hAnsi="Calibri" w:cs="Calibri"/>
          <w:b/>
          <w:bCs/>
          <w:noProof/>
          <w:sz w:val="40"/>
          <w:szCs w:val="40"/>
          <w:bdr w:val="none" w:sz="0" w:space="0" w:color="auto" w:frame="1"/>
        </w:rPr>
        <w:lastRenderedPageBreak/>
        <w:drawing>
          <wp:anchor distT="0" distB="0" distL="114300" distR="114300" simplePos="0" relativeHeight="251662336" behindDoc="1" locked="0" layoutInCell="1" allowOverlap="1" wp14:anchorId="7FFB0435" wp14:editId="5F78EF60">
            <wp:simplePos x="0" y="0"/>
            <wp:positionH relativeFrom="column">
              <wp:posOffset>-285750</wp:posOffset>
            </wp:positionH>
            <wp:positionV relativeFrom="paragraph">
              <wp:posOffset>-17145</wp:posOffset>
            </wp:positionV>
            <wp:extent cx="7610475" cy="10843895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8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4CF9" w14:textId="560429EA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581F69EF" w14:textId="3D5F1F1C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FF8FF00" w14:textId="0EDE733A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A359705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170101A8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36758E0" w14:textId="77777777" w:rsidR="00DF637B" w:rsidRDefault="00DF637B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655A940" w14:textId="1CA93BC9" w:rsidR="00A52C69" w:rsidRPr="004A6A4F" w:rsidRDefault="004A6A4F" w:rsidP="00DF637B">
      <w:pPr>
        <w:pStyle w:val="Pa14"/>
        <w:ind w:right="425"/>
        <w:jc w:val="both"/>
        <w:rPr>
          <w:rFonts w:ascii="Times New Roman" w:hAnsi="Times New Roman" w:cs="Times New Roman"/>
        </w:rPr>
      </w:pPr>
      <w:r w:rsidRPr="004A6A4F">
        <w:rPr>
          <w:rFonts w:ascii="Times New Roman" w:hAnsi="Times New Roman" w:cs="Times New Roman"/>
          <w:i/>
          <w:iCs/>
        </w:rPr>
        <w:t xml:space="preserve">Si spengono le candele, ci si siede e chi presiede tiene una breve riflessione. Spunto di riflessione: è opportuno evidenziare come </w:t>
      </w:r>
    </w:p>
    <w:p w14:paraId="7DAFFBF4" w14:textId="049CE3CA" w:rsidR="00DF637B" w:rsidRPr="00DF637B" w:rsidRDefault="00DF637B" w:rsidP="00DF637B">
      <w:pPr>
        <w:pStyle w:val="Default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i/>
          <w:iCs/>
        </w:rPr>
        <w:t xml:space="preserve">solo il dono dello Spirito abbia portato gli apostoli a scendere in campo; di conseguenza, grazie alla loro predicazione e testimonianza, altri hanno preso la stessa decisione. Anche noi, oggi, siamo chiamati ad essere apostoli con il dono dello Spirito ricevuto nel battesimo e qui ricordato dalla veste indossata, possiamo ogni giorno scendere in campo nei nostri ambienti di vita, portando la gioia del Risorto. </w:t>
      </w:r>
    </w:p>
    <w:p w14:paraId="6361BBDF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i/>
          <w:iCs/>
        </w:rPr>
        <w:t xml:space="preserve">Segue il </w:t>
      </w:r>
      <w:r w:rsidRPr="00DF637B">
        <w:rPr>
          <w:rFonts w:ascii="Times New Roman" w:hAnsi="Times New Roman" w:cs="Times New Roman"/>
          <w:b/>
          <w:bCs/>
        </w:rPr>
        <w:t>rinnovo delle promesse battesimali</w:t>
      </w:r>
      <w:r w:rsidRPr="00DF637B">
        <w:rPr>
          <w:rFonts w:ascii="Times New Roman" w:hAnsi="Times New Roman" w:cs="Times New Roman"/>
          <w:i/>
          <w:iCs/>
        </w:rPr>
        <w:t>, che col rito dell’aspersione esprime la volontà di scendere in campo per an</w:t>
      </w:r>
      <w:r w:rsidRPr="00DF637B">
        <w:rPr>
          <w:rFonts w:ascii="Times New Roman" w:hAnsi="Times New Roman" w:cs="Times New Roman"/>
          <w:i/>
          <w:iCs/>
        </w:rPr>
        <w:softHyphen/>
        <w:t xml:space="preserve">nunciare il Vangelo. Il testo delle promesse è stato modificato in base al cammino dell’anno e al momento che si sta vivendo. </w:t>
      </w:r>
    </w:p>
    <w:p w14:paraId="1BD3CA7A" w14:textId="77777777" w:rsid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</w:p>
    <w:p w14:paraId="37713A25" w14:textId="4EC94E75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 xml:space="preserve">P – Cari bambini, aiutati dalla Parola di Dio e dal dono dello Spirito Santo, rinnoviamo la nostra professione di fede. </w:t>
      </w:r>
    </w:p>
    <w:p w14:paraId="0DD07902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 xml:space="preserve">Credete in Dio Padre Onnipotente, creatore del cielo e della terra, che nel suo amore ci convoca e ci conosce da sempre? </w:t>
      </w:r>
    </w:p>
    <w:p w14:paraId="11BEF3DB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b/>
          <w:bCs/>
        </w:rPr>
        <w:t xml:space="preserve">T – Credo! </w:t>
      </w:r>
    </w:p>
    <w:p w14:paraId="659DDFE3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 xml:space="preserve">P – Credete in Gesù Cristo, suo Figlio e nostro Signore, che è morto ed è risorto per salvarci e donarci la sua misericordia? </w:t>
      </w:r>
    </w:p>
    <w:p w14:paraId="74A304AB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b/>
          <w:bCs/>
        </w:rPr>
        <w:t xml:space="preserve">T – Credo! </w:t>
      </w:r>
    </w:p>
    <w:p w14:paraId="2CF701F8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>P – Credete nello Spirito Santo, che nella Chiesa ci invita a scendere in campo per testimoniare la comunione, la risur</w:t>
      </w:r>
      <w:r w:rsidRPr="00DF637B">
        <w:rPr>
          <w:rFonts w:ascii="Times New Roman" w:hAnsi="Times New Roman" w:cs="Times New Roman"/>
        </w:rPr>
        <w:softHyphen/>
        <w:t xml:space="preserve">rezione e la vera vita? </w:t>
      </w:r>
    </w:p>
    <w:p w14:paraId="1B1345A9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b/>
          <w:bCs/>
        </w:rPr>
        <w:t xml:space="preserve">T – Credo! </w:t>
      </w:r>
    </w:p>
    <w:p w14:paraId="4D643192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 xml:space="preserve">P – O Dio, nostro Padre, che nel segno dell’acqua ci ricordi tutti i doni della morte e risurrezione del tuo Figlio, manda su di noi il tuo Spirito, perché possiamo ogni giorno vivere la grazia del battesimo. Per Cristo nostro Signore. </w:t>
      </w:r>
    </w:p>
    <w:p w14:paraId="17CE8B54" w14:textId="77777777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b/>
          <w:bCs/>
        </w:rPr>
        <w:t xml:space="preserve">T – Amen! </w:t>
      </w:r>
    </w:p>
    <w:p w14:paraId="7E615B81" w14:textId="77777777" w:rsid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  <w:i/>
          <w:iCs/>
        </w:rPr>
      </w:pPr>
    </w:p>
    <w:p w14:paraId="69C3CE75" w14:textId="270B7A58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  <w:i/>
          <w:iCs/>
        </w:rPr>
        <w:t>Il sacerdote, attingendo dal fonte battesimale, asperge l’assem</w:t>
      </w:r>
      <w:r w:rsidRPr="00DF637B">
        <w:rPr>
          <w:rFonts w:ascii="Times New Roman" w:hAnsi="Times New Roman" w:cs="Times New Roman"/>
          <w:i/>
          <w:iCs/>
        </w:rPr>
        <w:softHyphen/>
        <w:t>blea che, al suo passaggio, compie il segno di croce. Nel frattem</w:t>
      </w:r>
      <w:r w:rsidRPr="00DF637B">
        <w:rPr>
          <w:rFonts w:ascii="Times New Roman" w:hAnsi="Times New Roman" w:cs="Times New Roman"/>
          <w:i/>
          <w:iCs/>
        </w:rPr>
        <w:softHyphen/>
        <w:t xml:space="preserve">po, si può eseguire un </w:t>
      </w:r>
      <w:r w:rsidRPr="00DF637B">
        <w:rPr>
          <w:rFonts w:ascii="Times New Roman" w:hAnsi="Times New Roman" w:cs="Times New Roman"/>
          <w:b/>
          <w:bCs/>
        </w:rPr>
        <w:t>canto</w:t>
      </w:r>
      <w:r w:rsidRPr="00DF637B">
        <w:rPr>
          <w:rFonts w:ascii="Times New Roman" w:hAnsi="Times New Roman" w:cs="Times New Roman"/>
          <w:i/>
          <w:iCs/>
        </w:rPr>
        <w:t xml:space="preserve">. </w:t>
      </w:r>
    </w:p>
    <w:p w14:paraId="4264CDFD" w14:textId="77777777" w:rsid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</w:p>
    <w:p w14:paraId="17D46082" w14:textId="78006663" w:rsidR="00DF637B" w:rsidRPr="00DF637B" w:rsidRDefault="00DF637B" w:rsidP="00DF637B">
      <w:pPr>
        <w:pStyle w:val="Pa12"/>
        <w:ind w:right="425"/>
        <w:jc w:val="both"/>
        <w:rPr>
          <w:rFonts w:ascii="Times New Roman" w:hAnsi="Times New Roman" w:cs="Times New Roman"/>
        </w:rPr>
      </w:pPr>
      <w:r w:rsidRPr="00DF637B">
        <w:rPr>
          <w:rFonts w:ascii="Times New Roman" w:hAnsi="Times New Roman" w:cs="Times New Roman"/>
        </w:rPr>
        <w:t>P – Il Signore ci ha donato il suo Spirito. Con la fiducia e la libertà dei figli preghiamo insieme come Gesù ci ha inse</w:t>
      </w:r>
      <w:r w:rsidRPr="00DF637B">
        <w:rPr>
          <w:rFonts w:ascii="Times New Roman" w:hAnsi="Times New Roman" w:cs="Times New Roman"/>
        </w:rPr>
        <w:softHyphen/>
        <w:t xml:space="preserve">gnato: </w:t>
      </w:r>
    </w:p>
    <w:p w14:paraId="5FED2DA2" w14:textId="49871452" w:rsidR="002E6027" w:rsidRPr="00DF637B" w:rsidRDefault="00DF637B" w:rsidP="00DF637B">
      <w:pPr>
        <w:pStyle w:val="Pa13"/>
        <w:ind w:right="425"/>
        <w:jc w:val="both"/>
        <w:rPr>
          <w:rFonts w:ascii="Times New Roman" w:hAnsi="Times New Roman" w:cs="Times New Roman"/>
          <w:i/>
          <w:iCs/>
        </w:rPr>
      </w:pPr>
      <w:r w:rsidRPr="00DF637B">
        <w:rPr>
          <w:rFonts w:ascii="Times New Roman" w:hAnsi="Times New Roman" w:cs="Times New Roman"/>
          <w:b/>
          <w:bCs/>
        </w:rPr>
        <w:t>T – Padre nostro...</w:t>
      </w:r>
    </w:p>
    <w:p w14:paraId="57B831D6" w14:textId="77777777" w:rsidR="00DF637B" w:rsidRDefault="00DF637B" w:rsidP="00DF637B">
      <w:pPr>
        <w:pStyle w:val="Pa13"/>
        <w:ind w:right="425"/>
        <w:jc w:val="both"/>
        <w:rPr>
          <w:rFonts w:ascii="Times New Roman" w:hAnsi="Times New Roman" w:cs="Times New Roman"/>
          <w:i/>
          <w:iCs/>
        </w:rPr>
      </w:pPr>
    </w:p>
    <w:p w14:paraId="6F7FDB69" w14:textId="5C951796" w:rsidR="00DB49B5" w:rsidRPr="002E6027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D05ECC6" w14:textId="11BFA522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FE4DD4E" w14:textId="3C72A643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503F69E2" w14:textId="077A9D56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167EDA3F" w14:textId="01FA2229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9DE9DF7" w14:textId="77777777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3C1FCA7C" w14:textId="77777777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1369AF6" w14:textId="77777777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02C03765" w14:textId="03468E7D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2ED2335F" w14:textId="77777777" w:rsidR="00DB49B5" w:rsidRDefault="00DB49B5" w:rsidP="00DF637B">
      <w:pPr>
        <w:pStyle w:val="Pa14"/>
        <w:ind w:right="425"/>
        <w:jc w:val="both"/>
        <w:rPr>
          <w:rFonts w:ascii="Times New Roman" w:hAnsi="Times New Roman" w:cs="Times New Roman"/>
          <w:i/>
          <w:iCs/>
        </w:rPr>
      </w:pPr>
    </w:p>
    <w:p w14:paraId="6620A1C5" w14:textId="77777777" w:rsidR="00DB49B5" w:rsidRPr="00DB49B5" w:rsidRDefault="00DB49B5" w:rsidP="00DF637B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sectPr w:rsidR="00DB49B5" w:rsidRPr="00DB49B5" w:rsidSect="00A8157F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7F"/>
    <w:rsid w:val="000E59E0"/>
    <w:rsid w:val="00243A90"/>
    <w:rsid w:val="002E6027"/>
    <w:rsid w:val="004352D4"/>
    <w:rsid w:val="004A6A4F"/>
    <w:rsid w:val="00595DA8"/>
    <w:rsid w:val="007F6D14"/>
    <w:rsid w:val="00803C4C"/>
    <w:rsid w:val="00870FC6"/>
    <w:rsid w:val="00A52060"/>
    <w:rsid w:val="00A52C69"/>
    <w:rsid w:val="00A8157F"/>
    <w:rsid w:val="00B07141"/>
    <w:rsid w:val="00DB49B5"/>
    <w:rsid w:val="00DF637B"/>
    <w:rsid w:val="00E32F11"/>
    <w:rsid w:val="00EE1D2F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F080"/>
  <w15:chartTrackingRefBased/>
  <w15:docId w15:val="{2ED2397F-CD95-4833-82A9-B4301094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157F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8157F"/>
    <w:pPr>
      <w:spacing w:line="19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A52C69"/>
    <w:pPr>
      <w:spacing w:line="19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243A90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Cimmino</dc:creator>
  <cp:keywords/>
  <dc:description/>
  <cp:lastModifiedBy>Melania Cimmino</cp:lastModifiedBy>
  <cp:revision>2</cp:revision>
  <dcterms:created xsi:type="dcterms:W3CDTF">2022-09-07T07:57:00Z</dcterms:created>
  <dcterms:modified xsi:type="dcterms:W3CDTF">2022-09-07T07:57:00Z</dcterms:modified>
</cp:coreProperties>
</file>