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5F5B1" w14:textId="4E574F56" w:rsidR="008403BD" w:rsidRPr="008163A9" w:rsidRDefault="006A3C08" w:rsidP="00840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9"/>
        <w:ind w:right="-1"/>
        <w:jc w:val="center"/>
        <w:rPr>
          <w:rFonts w:ascii="Trebuchet MS" w:hAnsi="Trebuchet MS"/>
          <w:b/>
          <w:i/>
          <w:color w:val="FF0000"/>
          <w:sz w:val="36"/>
          <w:szCs w:val="36"/>
        </w:rPr>
      </w:pPr>
      <w:r w:rsidRPr="008163A9">
        <w:rPr>
          <w:rFonts w:ascii="Trebuchet MS" w:hAnsi="Trebuchet MS"/>
          <w:b/>
          <w:sz w:val="36"/>
          <w:szCs w:val="36"/>
        </w:rPr>
        <w:t xml:space="preserve">SCHEDA </w:t>
      </w:r>
      <w:r w:rsidR="008403BD" w:rsidRPr="008163A9">
        <w:rPr>
          <w:rFonts w:ascii="Trebuchet MS" w:hAnsi="Trebuchet MS"/>
          <w:b/>
          <w:i/>
          <w:color w:val="FF0000"/>
          <w:sz w:val="36"/>
          <w:szCs w:val="36"/>
        </w:rPr>
        <w:t>INCONTRI</w:t>
      </w:r>
      <w:r w:rsidR="008163A9" w:rsidRPr="008163A9">
        <w:rPr>
          <w:rFonts w:ascii="Trebuchet MS" w:hAnsi="Trebuchet MS"/>
          <w:b/>
          <w:i/>
          <w:color w:val="FF0000"/>
          <w:sz w:val="36"/>
          <w:szCs w:val="36"/>
        </w:rPr>
        <w:t xml:space="preserve"> ON</w:t>
      </w:r>
      <w:r w:rsidR="008403BD" w:rsidRPr="008163A9">
        <w:rPr>
          <w:rFonts w:ascii="Trebuchet MS" w:hAnsi="Trebuchet MS"/>
          <w:b/>
          <w:i/>
          <w:color w:val="FF0000"/>
          <w:sz w:val="36"/>
          <w:szCs w:val="36"/>
        </w:rPr>
        <w:t xml:space="preserve"> LINE</w:t>
      </w:r>
    </w:p>
    <w:p w14:paraId="74B9636D" w14:textId="721CC441" w:rsidR="006A3C08" w:rsidRPr="006A3C08" w:rsidRDefault="006A3C08" w:rsidP="006A3C08">
      <w:pPr>
        <w:spacing w:before="70"/>
        <w:ind w:right="-1"/>
        <w:jc w:val="center"/>
        <w:rPr>
          <w:rFonts w:ascii="Trebuchet MS" w:hAnsi="Trebuchet MS"/>
          <w:b/>
          <w:sz w:val="32"/>
        </w:rPr>
      </w:pPr>
      <w:r w:rsidRPr="006A3C08">
        <w:rPr>
          <w:rFonts w:ascii="Trebuchet MS" w:hAnsi="Trebuchet MS"/>
          <w:b/>
          <w:sz w:val="32"/>
        </w:rPr>
        <w:t xml:space="preserve"> </w:t>
      </w:r>
      <w:r w:rsidR="0032370D">
        <w:rPr>
          <w:rFonts w:ascii="Trebuchet MS" w:hAnsi="Trebuchet MS"/>
          <w:b/>
          <w:sz w:val="32"/>
        </w:rPr>
        <w:t xml:space="preserve">QUARTA </w:t>
      </w:r>
      <w:r w:rsidRPr="006A3C08">
        <w:rPr>
          <w:rFonts w:ascii="Trebuchet MS" w:hAnsi="Trebuchet MS"/>
          <w:b/>
          <w:sz w:val="32"/>
        </w:rPr>
        <w:t>TAPPA</w:t>
      </w:r>
    </w:p>
    <w:p w14:paraId="07284B28" w14:textId="61C707B1" w:rsidR="006A3C08" w:rsidRDefault="0032370D" w:rsidP="006A3C08">
      <w:pPr>
        <w:spacing w:before="19"/>
        <w:ind w:left="2792" w:right="2801"/>
        <w:jc w:val="center"/>
        <w:rPr>
          <w:rFonts w:ascii="Trebuchet MS" w:hAnsi="Trebuchet MS"/>
          <w:b/>
          <w:i/>
          <w:sz w:val="40"/>
        </w:rPr>
      </w:pPr>
      <w:r>
        <w:rPr>
          <w:rFonts w:ascii="Trebuchet MS" w:hAnsi="Trebuchet MS"/>
          <w:b/>
          <w:i/>
          <w:sz w:val="40"/>
        </w:rPr>
        <w:t>SOLLEVARE</w:t>
      </w:r>
    </w:p>
    <w:p w14:paraId="3BD253CA" w14:textId="77777777" w:rsidR="00F21DE0" w:rsidRPr="006A3C08" w:rsidRDefault="00F21DE0" w:rsidP="00F21DE0">
      <w:pPr>
        <w:spacing w:after="0" w:line="240" w:lineRule="auto"/>
        <w:jc w:val="center"/>
        <w:rPr>
          <w:rFonts w:ascii="Trebuchet MS" w:eastAsia="Times New Roman" w:hAnsi="Trebuchet MS" w:cs="Segoe UI"/>
          <w:b/>
          <w:bCs/>
          <w:color w:val="000000"/>
          <w:sz w:val="20"/>
          <w:szCs w:val="20"/>
          <w:lang w:eastAsia="it-IT"/>
        </w:rPr>
      </w:pPr>
    </w:p>
    <w:p w14:paraId="4A8E9DC0" w14:textId="155D09B9" w:rsidR="002B3FCF" w:rsidRPr="0032370D" w:rsidRDefault="006A3C08" w:rsidP="006A2C39">
      <w:pPr>
        <w:spacing w:after="0" w:line="240" w:lineRule="auto"/>
        <w:jc w:val="both"/>
        <w:rPr>
          <w:rFonts w:ascii="Trebuchet MS" w:eastAsia="Times New Roman" w:hAnsi="Trebuchet MS" w:cs="Segoe UI"/>
          <w:b/>
          <w:i/>
          <w:sz w:val="24"/>
          <w:szCs w:val="24"/>
          <w:lang w:eastAsia="it-IT"/>
        </w:rPr>
      </w:pPr>
      <w:r w:rsidRPr="0032370D">
        <w:rPr>
          <w:rFonts w:ascii="Trebuchet MS" w:eastAsia="Times New Roman" w:hAnsi="Trebuchet MS" w:cs="Segoe UI"/>
          <w:b/>
          <w:i/>
          <w:sz w:val="24"/>
          <w:szCs w:val="24"/>
          <w:lang w:eastAsia="it-IT"/>
        </w:rPr>
        <w:t>PREMESSA</w:t>
      </w:r>
      <w:bookmarkStart w:id="0" w:name="_GoBack"/>
      <w:bookmarkEnd w:id="0"/>
    </w:p>
    <w:p w14:paraId="6B9384DD" w14:textId="77777777" w:rsidR="006A3C08" w:rsidRPr="0032370D" w:rsidRDefault="006A3C08" w:rsidP="006A2C39">
      <w:pPr>
        <w:spacing w:after="0" w:line="240" w:lineRule="auto"/>
        <w:jc w:val="both"/>
        <w:rPr>
          <w:rFonts w:ascii="Trebuchet MS" w:eastAsia="Times New Roman" w:hAnsi="Trebuchet MS" w:cs="Segoe UI"/>
          <w:b/>
          <w:sz w:val="24"/>
          <w:szCs w:val="24"/>
          <w:lang w:eastAsia="it-IT"/>
        </w:rPr>
      </w:pPr>
    </w:p>
    <w:p w14:paraId="72302F5F" w14:textId="77777777" w:rsidR="002532AB" w:rsidRPr="0032370D" w:rsidRDefault="002532AB" w:rsidP="002532AB">
      <w:pPr>
        <w:spacing w:after="0" w:line="240" w:lineRule="auto"/>
        <w:jc w:val="both"/>
        <w:rPr>
          <w:rFonts w:ascii="Trebuchet MS" w:eastAsia="Times New Roman" w:hAnsi="Trebuchet MS" w:cs="Segoe UI"/>
          <w:i/>
          <w:sz w:val="24"/>
          <w:szCs w:val="24"/>
          <w:lang w:eastAsia="it-IT"/>
        </w:rPr>
      </w:pPr>
      <w:r w:rsidRPr="0032370D">
        <w:rPr>
          <w:rFonts w:ascii="Trebuchet MS" w:eastAsia="Times New Roman" w:hAnsi="Trebuchet MS" w:cs="Segoe UI"/>
          <w:i/>
          <w:sz w:val="24"/>
          <w:szCs w:val="24"/>
          <w:lang w:eastAsia="it-IT"/>
        </w:rPr>
        <w:t xml:space="preserve">La proposta segue quanto riportato nel testo da pag. 96 a pag. 113. </w:t>
      </w:r>
    </w:p>
    <w:p w14:paraId="1948C898" w14:textId="40BBE27B" w:rsidR="00212C93" w:rsidRPr="0032370D" w:rsidRDefault="0032370D" w:rsidP="002532AB">
      <w:pPr>
        <w:spacing w:after="0" w:line="240" w:lineRule="auto"/>
        <w:jc w:val="both"/>
        <w:rPr>
          <w:rFonts w:ascii="Trebuchet MS" w:eastAsia="Times New Roman" w:hAnsi="Trebuchet MS" w:cs="Segoe UI"/>
          <w:sz w:val="24"/>
          <w:szCs w:val="24"/>
          <w:lang w:eastAsia="it-IT"/>
        </w:rPr>
      </w:pPr>
      <w:r w:rsidRPr="0032370D">
        <w:rPr>
          <w:rFonts w:ascii="Trebuchet MS" w:eastAsia="Times New Roman" w:hAnsi="Trebuchet MS" w:cs="Segoe UI"/>
          <w:i/>
          <w:sz w:val="24"/>
          <w:szCs w:val="24"/>
          <w:lang w:eastAsia="it-IT"/>
        </w:rPr>
        <w:t>Questo documento</w:t>
      </w:r>
      <w:r>
        <w:rPr>
          <w:rFonts w:ascii="Trebuchet MS" w:eastAsia="Times New Roman" w:hAnsi="Trebuchet MS" w:cs="Segoe UI"/>
          <w:i/>
          <w:sz w:val="24"/>
          <w:szCs w:val="24"/>
          <w:lang w:eastAsia="it-IT"/>
        </w:rPr>
        <w:t xml:space="preserve"> spiega il </w:t>
      </w:r>
      <w:proofErr w:type="spellStart"/>
      <w:r>
        <w:rPr>
          <w:rFonts w:ascii="Trebuchet MS" w:eastAsia="Times New Roman" w:hAnsi="Trebuchet MS" w:cs="Segoe UI"/>
          <w:i/>
          <w:sz w:val="24"/>
          <w:szCs w:val="24"/>
          <w:lang w:eastAsia="it-IT"/>
        </w:rPr>
        <w:t>Power</w:t>
      </w:r>
      <w:proofErr w:type="spellEnd"/>
      <w:r>
        <w:rPr>
          <w:rFonts w:ascii="Trebuchet MS" w:eastAsia="Times New Roman" w:hAnsi="Trebuchet MS" w:cs="Segoe UI"/>
          <w:i/>
          <w:sz w:val="24"/>
          <w:szCs w:val="24"/>
          <w:lang w:eastAsia="it-IT"/>
        </w:rPr>
        <w:t xml:space="preserve"> </w:t>
      </w:r>
      <w:r w:rsidR="002532AB" w:rsidRPr="0032370D">
        <w:rPr>
          <w:rFonts w:ascii="Trebuchet MS" w:eastAsia="Times New Roman" w:hAnsi="Trebuchet MS" w:cs="Segoe UI"/>
          <w:i/>
          <w:sz w:val="24"/>
          <w:szCs w:val="24"/>
          <w:lang w:eastAsia="it-IT"/>
        </w:rPr>
        <w:t>Point allegato che può essere usato interamente dall’an</w:t>
      </w:r>
      <w:r w:rsidRPr="0032370D">
        <w:rPr>
          <w:rFonts w:ascii="Trebuchet MS" w:eastAsia="Times New Roman" w:hAnsi="Trebuchet MS" w:cs="Segoe UI"/>
          <w:i/>
          <w:sz w:val="24"/>
          <w:szCs w:val="24"/>
          <w:lang w:eastAsia="it-IT"/>
        </w:rPr>
        <w:t>imatore per svolgere l’incontro</w:t>
      </w:r>
      <w:r w:rsidR="002532AB" w:rsidRPr="0032370D">
        <w:rPr>
          <w:rFonts w:ascii="Trebuchet MS" w:eastAsia="Times New Roman" w:hAnsi="Trebuchet MS" w:cs="Segoe UI"/>
          <w:i/>
          <w:sz w:val="24"/>
          <w:szCs w:val="24"/>
          <w:lang w:eastAsia="it-IT"/>
        </w:rPr>
        <w:t xml:space="preserve"> di gruppo on line.</w:t>
      </w:r>
    </w:p>
    <w:p w14:paraId="18442D0A" w14:textId="77777777" w:rsidR="00212C93" w:rsidRPr="002532AB" w:rsidRDefault="00212C93" w:rsidP="006A2C39">
      <w:pPr>
        <w:spacing w:after="0" w:line="240" w:lineRule="auto"/>
        <w:jc w:val="both"/>
        <w:rPr>
          <w:rFonts w:ascii="Trebuchet MS" w:eastAsia="Times New Roman" w:hAnsi="Trebuchet MS" w:cs="Segoe UI"/>
          <w:color w:val="FF0000"/>
          <w:sz w:val="24"/>
          <w:szCs w:val="24"/>
          <w:lang w:eastAsia="it-IT"/>
        </w:rPr>
      </w:pPr>
    </w:p>
    <w:p w14:paraId="16C167CC" w14:textId="77777777" w:rsidR="0032370D" w:rsidRDefault="0032370D" w:rsidP="006A2C39">
      <w:pPr>
        <w:spacing w:after="0" w:line="240" w:lineRule="auto"/>
        <w:jc w:val="both"/>
        <w:rPr>
          <w:rFonts w:ascii="Trebuchet MS" w:eastAsia="Times New Roman" w:hAnsi="Trebuchet MS" w:cs="Segoe UI"/>
          <w:b/>
          <w:bCs/>
          <w:color w:val="FF0000"/>
          <w:sz w:val="24"/>
          <w:szCs w:val="24"/>
          <w:lang w:eastAsia="it-IT"/>
        </w:rPr>
      </w:pPr>
    </w:p>
    <w:p w14:paraId="4AF3AA4B" w14:textId="0E83AA36" w:rsidR="0032370D" w:rsidRPr="00633049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b/>
          <w:bCs/>
          <w:color w:val="002060"/>
          <w:sz w:val="24"/>
          <w:szCs w:val="24"/>
          <w:u w:val="single"/>
          <w:lang w:eastAsia="it-IT"/>
        </w:rPr>
      </w:pPr>
      <w:r w:rsidRPr="00633049">
        <w:rPr>
          <w:rFonts w:ascii="Trebuchet MS" w:eastAsia="Times New Roman" w:hAnsi="Trebuchet MS" w:cs="Segoe UI"/>
          <w:b/>
          <w:bCs/>
          <w:color w:val="002060"/>
          <w:sz w:val="24"/>
          <w:szCs w:val="24"/>
          <w:u w:val="single"/>
          <w:lang w:eastAsia="it-IT"/>
        </w:rPr>
        <w:t xml:space="preserve">Slide 1: </w:t>
      </w:r>
    </w:p>
    <w:p w14:paraId="00D8D006" w14:textId="5999F538" w:rsid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</w:pPr>
      <w:r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(</w:t>
      </w:r>
      <w:proofErr w:type="spellStart"/>
      <w:proofErr w:type="gramStart"/>
      <w:r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r</w:t>
      </w:r>
      <w:r w:rsidRPr="0032370D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if</w:t>
      </w:r>
      <w:proofErr w:type="gramEnd"/>
      <w:r w:rsidRPr="0032370D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.</w:t>
      </w:r>
      <w:proofErr w:type="spellEnd"/>
      <w:r w:rsidRPr="0032370D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 xml:space="preserve"> pag. 95)</w:t>
      </w:r>
    </w:p>
    <w:p w14:paraId="78CAB611" w14:textId="77777777" w:rsidR="0032370D" w:rsidRP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i/>
          <w:color w:val="000000"/>
          <w:sz w:val="12"/>
          <w:szCs w:val="12"/>
          <w:lang w:eastAsia="it-IT"/>
        </w:rPr>
      </w:pPr>
    </w:p>
    <w:p w14:paraId="02613A9E" w14:textId="6C2594CF" w:rsidR="0032370D" w:rsidRP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</w:pPr>
      <w:r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eastAsia="it-IT"/>
        </w:rPr>
        <w:t>T</w:t>
      </w:r>
      <w:r w:rsidRPr="0032370D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eastAsia="it-IT"/>
        </w:rPr>
        <w:t>itolo</w:t>
      </w:r>
    </w:p>
    <w:p w14:paraId="18B12251" w14:textId="77777777" w:rsidR="0032370D" w:rsidRP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  <w:r w:rsidRPr="0032370D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Illustrazione tratta dal volume: Para </w:t>
      </w:r>
      <w:proofErr w:type="spellStart"/>
      <w:r w:rsidRPr="0032370D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abrazar</w:t>
      </w:r>
      <w:proofErr w:type="spellEnd"/>
      <w:r w:rsidRPr="0032370D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</w:t>
      </w:r>
      <w:proofErr w:type="spellStart"/>
      <w:r w:rsidRPr="0032370D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el</w:t>
      </w:r>
      <w:proofErr w:type="spellEnd"/>
      <w:r w:rsidRPr="0032370D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mar di C. </w:t>
      </w:r>
      <w:proofErr w:type="spellStart"/>
      <w:r w:rsidRPr="0032370D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Lorenzoni</w:t>
      </w:r>
      <w:proofErr w:type="spellEnd"/>
      <w:r w:rsidRPr="0032370D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, edizioni La </w:t>
      </w:r>
      <w:proofErr w:type="spellStart"/>
      <w:r w:rsidRPr="0032370D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Fragatina</w:t>
      </w:r>
      <w:proofErr w:type="spellEnd"/>
      <w:r w:rsidRPr="0032370D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, </w:t>
      </w:r>
      <w:proofErr w:type="spellStart"/>
      <w:r w:rsidRPr="0032370D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Manresa</w:t>
      </w:r>
      <w:proofErr w:type="spellEnd"/>
      <w:r w:rsidRPr="0032370D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(Barcellona) 2017</w:t>
      </w:r>
    </w:p>
    <w:p w14:paraId="5E7E3060" w14:textId="77777777" w:rsidR="0032370D" w:rsidRP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  <w:r w:rsidRPr="0032370D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L’illustrazione fa parte della mostra “I colori del Sacro”, ospitata a Padova fino al 24 Giugno 2020. In essa viene raccontato il corpo che si trasforma, cresce, invecchia, supera i limiti, ci parla e ci regala emozioni. </w:t>
      </w:r>
    </w:p>
    <w:p w14:paraId="2A12CC00" w14:textId="77777777" w:rsid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</w:p>
    <w:p w14:paraId="6CF1D071" w14:textId="77777777" w:rsidR="0032370D" w:rsidRP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</w:p>
    <w:p w14:paraId="2E28D433" w14:textId="1C86D5F1" w:rsidR="0032370D" w:rsidRPr="00633049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b/>
          <w:bCs/>
          <w:color w:val="002060"/>
          <w:sz w:val="24"/>
          <w:szCs w:val="24"/>
          <w:u w:val="single"/>
          <w:lang w:eastAsia="it-IT"/>
        </w:rPr>
      </w:pPr>
      <w:r w:rsidRPr="00633049">
        <w:rPr>
          <w:rFonts w:ascii="Trebuchet MS" w:eastAsia="Times New Roman" w:hAnsi="Trebuchet MS" w:cs="Segoe UI"/>
          <w:b/>
          <w:bCs/>
          <w:color w:val="002060"/>
          <w:sz w:val="24"/>
          <w:szCs w:val="24"/>
          <w:u w:val="single"/>
          <w:lang w:eastAsia="it-IT"/>
        </w:rPr>
        <w:t xml:space="preserve">Slide 2: </w:t>
      </w:r>
    </w:p>
    <w:p w14:paraId="6F6164D8" w14:textId="3A9075B9" w:rsid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</w:pPr>
      <w:r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(</w:t>
      </w:r>
      <w:proofErr w:type="spellStart"/>
      <w:proofErr w:type="gramStart"/>
      <w:r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r</w:t>
      </w:r>
      <w:r w:rsidRPr="0032370D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if</w:t>
      </w:r>
      <w:proofErr w:type="gramEnd"/>
      <w:r w:rsidRPr="0032370D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.</w:t>
      </w:r>
      <w:proofErr w:type="spellEnd"/>
      <w:r w:rsidRPr="0032370D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 xml:space="preserve"> pag. 97)</w:t>
      </w:r>
    </w:p>
    <w:p w14:paraId="189A54F3" w14:textId="77777777" w:rsidR="0032370D" w:rsidRP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i/>
          <w:color w:val="000000"/>
          <w:sz w:val="12"/>
          <w:szCs w:val="12"/>
          <w:lang w:eastAsia="it-IT"/>
        </w:rPr>
      </w:pPr>
    </w:p>
    <w:p w14:paraId="066694C7" w14:textId="7BCA3D30" w:rsid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  <w:r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eastAsia="it-IT"/>
        </w:rPr>
        <w:t>P</w:t>
      </w:r>
      <w:r w:rsidRPr="0032370D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eastAsia="it-IT"/>
        </w:rPr>
        <w:t>reghiera iniziale</w:t>
      </w:r>
    </w:p>
    <w:p w14:paraId="7AD3E181" w14:textId="77777777" w:rsid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</w:p>
    <w:p w14:paraId="73B9A127" w14:textId="77777777" w:rsidR="0032370D" w:rsidRP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</w:p>
    <w:p w14:paraId="286655C2" w14:textId="77777777" w:rsidR="0032370D" w:rsidRPr="00633049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b/>
          <w:bCs/>
          <w:color w:val="002060"/>
          <w:sz w:val="24"/>
          <w:szCs w:val="24"/>
          <w:u w:val="single"/>
          <w:lang w:eastAsia="it-IT"/>
        </w:rPr>
      </w:pPr>
      <w:r w:rsidRPr="00633049">
        <w:rPr>
          <w:rFonts w:ascii="Trebuchet MS" w:eastAsia="Times New Roman" w:hAnsi="Trebuchet MS" w:cs="Segoe UI"/>
          <w:b/>
          <w:bCs/>
          <w:color w:val="002060"/>
          <w:sz w:val="24"/>
          <w:szCs w:val="24"/>
          <w:u w:val="single"/>
          <w:lang w:eastAsia="it-IT"/>
        </w:rPr>
        <w:t xml:space="preserve">Slide 3: </w:t>
      </w:r>
    </w:p>
    <w:p w14:paraId="572B49AB" w14:textId="0C276FE7" w:rsid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</w:pPr>
      <w:r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(</w:t>
      </w:r>
      <w:proofErr w:type="spellStart"/>
      <w:proofErr w:type="gramStart"/>
      <w:r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rif</w:t>
      </w:r>
      <w:proofErr w:type="gramEnd"/>
      <w:r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.</w:t>
      </w:r>
      <w:proofErr w:type="spellEnd"/>
      <w:r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 xml:space="preserve"> pag. 98</w:t>
      </w:r>
      <w:r w:rsidRPr="0032370D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)</w:t>
      </w:r>
    </w:p>
    <w:p w14:paraId="5FFCA85D" w14:textId="77777777" w:rsidR="0032370D" w:rsidRP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i/>
          <w:color w:val="000000"/>
          <w:sz w:val="12"/>
          <w:szCs w:val="12"/>
          <w:lang w:eastAsia="it-IT"/>
        </w:rPr>
      </w:pPr>
    </w:p>
    <w:p w14:paraId="6198180E" w14:textId="77777777" w:rsidR="0032370D" w:rsidRP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  <w:r w:rsidRPr="0032370D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eastAsia="it-IT"/>
        </w:rPr>
        <w:t>Nel taccuino: “che sollievo?” o “mi sollevo?”</w:t>
      </w:r>
    </w:p>
    <w:p w14:paraId="22DFB4F8" w14:textId="77777777" w:rsidR="0032370D" w:rsidRP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  <w:r w:rsidRPr="0032370D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Partiamo dalla definizione della parola sollevare:</w:t>
      </w:r>
    </w:p>
    <w:p w14:paraId="7B2E4670" w14:textId="77777777" w:rsidR="0032370D" w:rsidRPr="0032370D" w:rsidRDefault="0032370D" w:rsidP="0032370D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it-IT"/>
        </w:rPr>
      </w:pPr>
      <w:r w:rsidRPr="0032370D">
        <w:rPr>
          <w:rFonts w:ascii="Trebuchet MS" w:eastAsia="Times New Roman" w:hAnsi="Trebuchet MS" w:cs="Times New Roman"/>
          <w:sz w:val="24"/>
          <w:szCs w:val="24"/>
          <w:lang w:eastAsia="it-IT"/>
        </w:rPr>
        <w:t>Risollevarsi come espressione che volge in nostro favore</w:t>
      </w:r>
    </w:p>
    <w:p w14:paraId="3951274E" w14:textId="77777777" w:rsidR="0032370D" w:rsidRPr="0032370D" w:rsidRDefault="0032370D" w:rsidP="0032370D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it-IT"/>
        </w:rPr>
      </w:pPr>
      <w:r w:rsidRPr="0032370D">
        <w:rPr>
          <w:rFonts w:ascii="Trebuchet MS" w:eastAsia="Times New Roman" w:hAnsi="Trebuchet MS" w:cs="Times New Roman"/>
          <w:sz w:val="24"/>
          <w:szCs w:val="24"/>
          <w:lang w:eastAsia="it-IT"/>
        </w:rPr>
        <w:t xml:space="preserve">Sollevare come </w:t>
      </w:r>
      <w:proofErr w:type="spellStart"/>
      <w:r w:rsidRPr="0032370D">
        <w:rPr>
          <w:rFonts w:ascii="Trebuchet MS" w:eastAsia="Times New Roman" w:hAnsi="Trebuchet MS" w:cs="Times New Roman"/>
          <w:sz w:val="24"/>
          <w:szCs w:val="24"/>
          <w:lang w:eastAsia="it-IT"/>
        </w:rPr>
        <w:t>inalzarsi</w:t>
      </w:r>
      <w:proofErr w:type="spellEnd"/>
      <w:r w:rsidRPr="0032370D">
        <w:rPr>
          <w:rFonts w:ascii="Trebuchet MS" w:eastAsia="Times New Roman" w:hAnsi="Trebuchet MS" w:cs="Times New Roman"/>
          <w:sz w:val="24"/>
          <w:szCs w:val="24"/>
          <w:lang w:eastAsia="it-IT"/>
        </w:rPr>
        <w:t xml:space="preserve"> da terra </w:t>
      </w:r>
    </w:p>
    <w:p w14:paraId="795DB579" w14:textId="77777777" w:rsidR="0032370D" w:rsidRPr="0032370D" w:rsidRDefault="0032370D" w:rsidP="0032370D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it-IT"/>
        </w:rPr>
      </w:pPr>
      <w:r w:rsidRPr="0032370D">
        <w:rPr>
          <w:rFonts w:ascii="Trebuchet MS" w:eastAsia="Times New Roman" w:hAnsi="Trebuchet MS" w:cs="Times New Roman"/>
          <w:sz w:val="24"/>
          <w:szCs w:val="24"/>
          <w:lang w:eastAsia="it-IT"/>
        </w:rPr>
        <w:t>Sollevare con il significato di sollevare un peso da un piano di appoggio</w:t>
      </w:r>
    </w:p>
    <w:p w14:paraId="1B07D081" w14:textId="77777777" w:rsid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it-IT"/>
        </w:rPr>
      </w:pPr>
    </w:p>
    <w:p w14:paraId="2D7F1D62" w14:textId="77777777" w:rsidR="0032370D" w:rsidRP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it-IT"/>
        </w:rPr>
      </w:pPr>
    </w:p>
    <w:p w14:paraId="15D6ADEC" w14:textId="77777777" w:rsidR="0032370D" w:rsidRPr="00633049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b/>
          <w:bCs/>
          <w:color w:val="002060"/>
          <w:sz w:val="24"/>
          <w:szCs w:val="24"/>
          <w:u w:val="single"/>
          <w:lang w:eastAsia="it-IT"/>
        </w:rPr>
      </w:pPr>
      <w:r w:rsidRPr="00633049">
        <w:rPr>
          <w:rFonts w:ascii="Trebuchet MS" w:eastAsia="Times New Roman" w:hAnsi="Trebuchet MS" w:cs="Segoe UI"/>
          <w:b/>
          <w:bCs/>
          <w:color w:val="002060"/>
          <w:sz w:val="24"/>
          <w:szCs w:val="24"/>
          <w:u w:val="single"/>
          <w:lang w:eastAsia="it-IT"/>
        </w:rPr>
        <w:t xml:space="preserve">Slide 4: </w:t>
      </w:r>
    </w:p>
    <w:p w14:paraId="737BC5C3" w14:textId="46658F23" w:rsid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</w:pPr>
      <w:r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(</w:t>
      </w:r>
      <w:proofErr w:type="spellStart"/>
      <w:proofErr w:type="gramStart"/>
      <w:r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rif</w:t>
      </w:r>
      <w:proofErr w:type="gramEnd"/>
      <w:r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.</w:t>
      </w:r>
      <w:proofErr w:type="spellEnd"/>
      <w:r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 xml:space="preserve"> pag. 99</w:t>
      </w:r>
      <w:r w:rsidRPr="0032370D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)</w:t>
      </w:r>
    </w:p>
    <w:p w14:paraId="4131197E" w14:textId="77777777" w:rsidR="0032370D" w:rsidRP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i/>
          <w:color w:val="000000"/>
          <w:sz w:val="12"/>
          <w:szCs w:val="12"/>
          <w:lang w:eastAsia="it-IT"/>
        </w:rPr>
      </w:pPr>
    </w:p>
    <w:p w14:paraId="54EA84B1" w14:textId="77777777" w:rsidR="0032370D" w:rsidRP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  <w:r w:rsidRPr="0032370D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Raccontiamo in gruppo le nostre esperienze</w:t>
      </w:r>
    </w:p>
    <w:p w14:paraId="43F167B2" w14:textId="77777777" w:rsid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</w:p>
    <w:p w14:paraId="0096F479" w14:textId="77777777" w:rsidR="0032370D" w:rsidRP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</w:p>
    <w:p w14:paraId="1F23F900" w14:textId="231C1D18" w:rsidR="0032370D" w:rsidRP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eastAsia="it-IT"/>
        </w:rPr>
      </w:pPr>
      <w:r w:rsidRPr="00633049">
        <w:rPr>
          <w:rFonts w:ascii="Trebuchet MS" w:eastAsia="Times New Roman" w:hAnsi="Trebuchet MS" w:cs="Segoe UI"/>
          <w:b/>
          <w:bCs/>
          <w:color w:val="002060"/>
          <w:sz w:val="24"/>
          <w:szCs w:val="24"/>
          <w:u w:val="single"/>
          <w:lang w:eastAsia="it-IT"/>
        </w:rPr>
        <w:t>Slide 5:</w:t>
      </w:r>
      <w:r w:rsidRPr="00633049">
        <w:rPr>
          <w:rFonts w:ascii="Trebuchet MS" w:eastAsia="Times New Roman" w:hAnsi="Trebuchet MS" w:cs="Segoe UI"/>
          <w:b/>
          <w:bCs/>
          <w:color w:val="002060"/>
          <w:sz w:val="24"/>
          <w:szCs w:val="24"/>
          <w:lang w:eastAsia="it-IT"/>
        </w:rPr>
        <w:t xml:space="preserve"> </w:t>
      </w:r>
      <w:r w:rsidRPr="0032370D">
        <w:rPr>
          <w:rFonts w:ascii="Trebuchet MS" w:eastAsia="Times New Roman" w:hAnsi="Trebuchet MS" w:cs="Segoe UI"/>
          <w:b/>
          <w:bCs/>
          <w:i/>
          <w:color w:val="7030A0"/>
          <w:sz w:val="20"/>
          <w:szCs w:val="20"/>
          <w:lang w:eastAsia="it-IT"/>
        </w:rPr>
        <w:t>(Eliminabile a seconda del numero di persone in gruppo)</w:t>
      </w:r>
    </w:p>
    <w:p w14:paraId="00A5AB18" w14:textId="77777777" w:rsid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</w:pPr>
      <w:r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(</w:t>
      </w:r>
      <w:proofErr w:type="spellStart"/>
      <w:proofErr w:type="gramStart"/>
      <w:r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rif</w:t>
      </w:r>
      <w:proofErr w:type="gramEnd"/>
      <w:r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.</w:t>
      </w:r>
      <w:proofErr w:type="spellEnd"/>
      <w:r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 xml:space="preserve"> pag. 99</w:t>
      </w:r>
      <w:r w:rsidRPr="0032370D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)</w:t>
      </w:r>
    </w:p>
    <w:p w14:paraId="13ABC035" w14:textId="77777777" w:rsidR="0032370D" w:rsidRP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12"/>
          <w:szCs w:val="12"/>
          <w:lang w:eastAsia="it-IT"/>
        </w:rPr>
      </w:pPr>
    </w:p>
    <w:p w14:paraId="1A19C53A" w14:textId="77777777" w:rsidR="0032370D" w:rsidRP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b/>
          <w:color w:val="000000"/>
          <w:sz w:val="24"/>
          <w:szCs w:val="24"/>
          <w:lang w:eastAsia="it-IT"/>
        </w:rPr>
      </w:pPr>
      <w:r w:rsidRPr="0032370D">
        <w:rPr>
          <w:rFonts w:ascii="Trebuchet MS" w:eastAsia="Times New Roman" w:hAnsi="Trebuchet MS" w:cs="Segoe UI"/>
          <w:b/>
          <w:color w:val="000000"/>
          <w:sz w:val="24"/>
          <w:szCs w:val="24"/>
          <w:lang w:eastAsia="it-IT"/>
        </w:rPr>
        <w:t>Giochiamo assieme:</w:t>
      </w:r>
    </w:p>
    <w:p w14:paraId="69B00F65" w14:textId="77777777" w:rsidR="0032370D" w:rsidRPr="0032370D" w:rsidRDefault="0032370D" w:rsidP="0032370D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  <w:r w:rsidRPr="0032370D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Viene scelta o si propone una coppia che recita </w:t>
      </w:r>
    </w:p>
    <w:p w14:paraId="224B80EA" w14:textId="77777777" w:rsidR="0032370D" w:rsidRPr="0032370D" w:rsidRDefault="0032370D" w:rsidP="0032370D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  <w:r w:rsidRPr="0032370D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Il resto delle persone si dividerà in due gruppi 1 e 2</w:t>
      </w:r>
    </w:p>
    <w:p w14:paraId="459D6813" w14:textId="77777777" w:rsidR="0032370D" w:rsidRPr="0032370D" w:rsidRDefault="0032370D" w:rsidP="0032370D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  <w:r w:rsidRPr="0032370D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La coppia di attori simula delle telefonate fino ad un massimo di 4 in cui racconta a scelta un episodio: o un problema (dove uno dei due attori consola), o una discussione (dove uno dei due attori si innalza abbassando l’altro), o entrambe le cose</w:t>
      </w:r>
    </w:p>
    <w:p w14:paraId="42AE7D4A" w14:textId="77777777" w:rsidR="0032370D" w:rsidRPr="0032370D" w:rsidRDefault="0032370D" w:rsidP="0032370D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  <w:r w:rsidRPr="0032370D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Vince il gruppo (1 o 2) che indovina più volte quale episodio hanno simulato i compagni</w:t>
      </w:r>
    </w:p>
    <w:p w14:paraId="3B09584C" w14:textId="77777777" w:rsid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</w:p>
    <w:p w14:paraId="3A2D7E74" w14:textId="77777777" w:rsidR="0032370D" w:rsidRP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</w:p>
    <w:p w14:paraId="708D4255" w14:textId="77777777" w:rsidR="0032370D" w:rsidRPr="00633049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b/>
          <w:bCs/>
          <w:color w:val="002060"/>
          <w:sz w:val="24"/>
          <w:szCs w:val="24"/>
          <w:u w:val="single"/>
          <w:lang w:eastAsia="it-IT"/>
        </w:rPr>
      </w:pPr>
      <w:r w:rsidRPr="00633049">
        <w:rPr>
          <w:rFonts w:ascii="Trebuchet MS" w:eastAsia="Times New Roman" w:hAnsi="Trebuchet MS" w:cs="Segoe UI"/>
          <w:b/>
          <w:bCs/>
          <w:color w:val="002060"/>
          <w:sz w:val="24"/>
          <w:szCs w:val="24"/>
          <w:u w:val="single"/>
          <w:lang w:eastAsia="it-IT"/>
        </w:rPr>
        <w:t>Slide 6-7:</w:t>
      </w:r>
    </w:p>
    <w:p w14:paraId="3F108C11" w14:textId="65A541D5" w:rsid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</w:pPr>
      <w:r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(</w:t>
      </w:r>
      <w:proofErr w:type="spellStart"/>
      <w:proofErr w:type="gramStart"/>
      <w:r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rif</w:t>
      </w:r>
      <w:proofErr w:type="gramEnd"/>
      <w:r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.</w:t>
      </w:r>
      <w:proofErr w:type="spellEnd"/>
      <w:r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 xml:space="preserve"> </w:t>
      </w:r>
      <w:proofErr w:type="spellStart"/>
      <w:r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pagg</w:t>
      </w:r>
      <w:proofErr w:type="spellEnd"/>
      <w:r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. 99-100</w:t>
      </w:r>
      <w:r w:rsidRPr="0032370D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)</w:t>
      </w:r>
    </w:p>
    <w:p w14:paraId="6EA15A42" w14:textId="77777777" w:rsidR="0032370D" w:rsidRP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12"/>
          <w:szCs w:val="12"/>
          <w:lang w:eastAsia="it-IT"/>
        </w:rPr>
      </w:pPr>
    </w:p>
    <w:p w14:paraId="2C459083" w14:textId="77777777" w:rsidR="0032370D" w:rsidRP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  <w:r w:rsidRPr="0032370D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Raccontiamo in brevi tappe la nostra esperienza di gruppo carcere diocesano di Azione Cattolica di Palermo</w:t>
      </w:r>
    </w:p>
    <w:p w14:paraId="03C5C18B" w14:textId="77777777" w:rsid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</w:p>
    <w:p w14:paraId="7E590054" w14:textId="77777777" w:rsidR="0032370D" w:rsidRP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</w:p>
    <w:p w14:paraId="549E9DB4" w14:textId="77777777" w:rsidR="0032370D" w:rsidRPr="00633049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b/>
          <w:bCs/>
          <w:color w:val="002060"/>
          <w:sz w:val="24"/>
          <w:szCs w:val="24"/>
          <w:u w:val="single"/>
          <w:lang w:eastAsia="it-IT"/>
        </w:rPr>
      </w:pPr>
      <w:r w:rsidRPr="00633049">
        <w:rPr>
          <w:rFonts w:ascii="Trebuchet MS" w:eastAsia="Times New Roman" w:hAnsi="Trebuchet MS" w:cs="Segoe UI"/>
          <w:b/>
          <w:bCs/>
          <w:color w:val="002060"/>
          <w:sz w:val="24"/>
          <w:szCs w:val="24"/>
          <w:u w:val="single"/>
          <w:lang w:eastAsia="it-IT"/>
        </w:rPr>
        <w:t>Slide 8:</w:t>
      </w:r>
    </w:p>
    <w:p w14:paraId="732218A9" w14:textId="21EFFD8E" w:rsid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</w:pPr>
      <w:r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(</w:t>
      </w:r>
      <w:proofErr w:type="spellStart"/>
      <w:proofErr w:type="gramStart"/>
      <w:r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rif</w:t>
      </w:r>
      <w:proofErr w:type="gramEnd"/>
      <w:r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.</w:t>
      </w:r>
      <w:proofErr w:type="spellEnd"/>
      <w:r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 xml:space="preserve"> </w:t>
      </w:r>
      <w:proofErr w:type="spellStart"/>
      <w:r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pagg</w:t>
      </w:r>
      <w:proofErr w:type="spellEnd"/>
      <w:r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. 99-100</w:t>
      </w:r>
      <w:r w:rsidRPr="0032370D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)</w:t>
      </w:r>
    </w:p>
    <w:p w14:paraId="0FDB824A" w14:textId="77777777" w:rsidR="0032370D" w:rsidRP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12"/>
          <w:szCs w:val="12"/>
          <w:lang w:eastAsia="it-IT"/>
        </w:rPr>
      </w:pPr>
    </w:p>
    <w:p w14:paraId="1048C9FD" w14:textId="53BAEE01" w:rsidR="0032370D" w:rsidRP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  <w:r w:rsidRPr="0032370D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Breve do</w:t>
      </w:r>
      <w:r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cumentazione fotografica dell’</w:t>
      </w:r>
      <w:r w:rsidRPr="0032370D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es</w:t>
      </w:r>
      <w:r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perienza di gruppo “C</w:t>
      </w:r>
      <w:r w:rsidRPr="0032370D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arcere diocesano di Azione Cattolica di Palermo</w:t>
      </w:r>
      <w:r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”</w:t>
      </w:r>
      <w:r w:rsidRPr="0032370D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.</w:t>
      </w:r>
    </w:p>
    <w:p w14:paraId="537998CB" w14:textId="58D9D9D4" w:rsidR="0032370D" w:rsidRP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  <w:r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Da sinistra a destra</w:t>
      </w:r>
      <w:r w:rsidRPr="0032370D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dall’alto in basso: </w:t>
      </w:r>
    </w:p>
    <w:p w14:paraId="7AE79230" w14:textId="77777777" w:rsidR="0032370D" w:rsidRPr="0032370D" w:rsidRDefault="0032370D" w:rsidP="0032370D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  <w:r w:rsidRPr="0032370D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Il nostro primo frammento di ostia prodotto al laboratorio della sezione femminile del carcere Pagliarelli. </w:t>
      </w:r>
    </w:p>
    <w:p w14:paraId="20E0319A" w14:textId="77777777" w:rsidR="0032370D" w:rsidRPr="0032370D" w:rsidRDefault="0032370D" w:rsidP="0032370D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  <w:r w:rsidRPr="0032370D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Visita dei volontari di azione cattolica al vescovo giorni prima della messa crismale in cui sono state consacrate tutte le particole donate dalle detenute.</w:t>
      </w:r>
    </w:p>
    <w:p w14:paraId="53DBA5A7" w14:textId="77777777" w:rsidR="0032370D" w:rsidRPr="0032370D" w:rsidRDefault="0032370D" w:rsidP="0032370D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  <w:r w:rsidRPr="0032370D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La detenuta Silvana (vestita a nero) con una volontaria porta le ostie prodotte durante la Processione offertoriale.</w:t>
      </w:r>
    </w:p>
    <w:p w14:paraId="2C6EE72A" w14:textId="77777777" w:rsidR="0032370D" w:rsidRPr="0032370D" w:rsidRDefault="0032370D" w:rsidP="0032370D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  <w:r w:rsidRPr="0032370D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Il primo pacchetto di ostie grandi e piccole prodotte.</w:t>
      </w:r>
    </w:p>
    <w:p w14:paraId="35A6F486" w14:textId="388690DA" w:rsidR="0032370D" w:rsidRPr="0032370D" w:rsidRDefault="0032370D" w:rsidP="0032370D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  <w:r w:rsidRPr="0032370D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La comunità di suore di Clausura di Castelbuono da cui abbiamo appreso qualche segreto da trasmettere alle detenute per produrre al meglio le loro ostie.</w:t>
      </w:r>
    </w:p>
    <w:p w14:paraId="60FF9058" w14:textId="77777777" w:rsidR="0032370D" w:rsidRPr="0032370D" w:rsidRDefault="0032370D" w:rsidP="0032370D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  <w:r w:rsidRPr="0032370D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Qualcuno degli attrezzi del laboratorio interamente sovvenzionato dall’ Azione Cattolica diocesana: </w:t>
      </w:r>
      <w:proofErr w:type="spellStart"/>
      <w:r w:rsidRPr="0032370D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cialdiera</w:t>
      </w:r>
      <w:proofErr w:type="spellEnd"/>
      <w:r w:rsidRPr="0032370D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e taglia ostie grandi e piccoli.</w:t>
      </w:r>
    </w:p>
    <w:p w14:paraId="47516DBD" w14:textId="77777777" w:rsid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</w:p>
    <w:p w14:paraId="376E9A2A" w14:textId="77777777" w:rsidR="0032370D" w:rsidRP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</w:p>
    <w:p w14:paraId="19EBC979" w14:textId="77777777" w:rsidR="0032370D" w:rsidRPr="00633049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b/>
          <w:bCs/>
          <w:color w:val="002060"/>
          <w:sz w:val="24"/>
          <w:szCs w:val="24"/>
          <w:u w:val="single"/>
          <w:lang w:eastAsia="it-IT"/>
        </w:rPr>
      </w:pPr>
      <w:r w:rsidRPr="00633049">
        <w:rPr>
          <w:rFonts w:ascii="Trebuchet MS" w:eastAsia="Times New Roman" w:hAnsi="Trebuchet MS" w:cs="Segoe UI"/>
          <w:b/>
          <w:bCs/>
          <w:color w:val="002060"/>
          <w:sz w:val="24"/>
          <w:szCs w:val="24"/>
          <w:u w:val="single"/>
          <w:lang w:eastAsia="it-IT"/>
        </w:rPr>
        <w:t>Slide 9:</w:t>
      </w:r>
    </w:p>
    <w:p w14:paraId="343BC469" w14:textId="77777777" w:rsid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</w:pPr>
      <w:r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(</w:t>
      </w:r>
      <w:proofErr w:type="spellStart"/>
      <w:proofErr w:type="gramStart"/>
      <w:r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rif</w:t>
      </w:r>
      <w:proofErr w:type="gramEnd"/>
      <w:r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.</w:t>
      </w:r>
      <w:proofErr w:type="spellEnd"/>
      <w:r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 xml:space="preserve"> </w:t>
      </w:r>
      <w:proofErr w:type="spellStart"/>
      <w:r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pagg</w:t>
      </w:r>
      <w:proofErr w:type="spellEnd"/>
      <w:r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. 99-100</w:t>
      </w:r>
      <w:r w:rsidRPr="0032370D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)</w:t>
      </w:r>
    </w:p>
    <w:p w14:paraId="66C54682" w14:textId="77777777" w:rsidR="0032370D" w:rsidRP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12"/>
          <w:szCs w:val="12"/>
          <w:lang w:eastAsia="it-IT"/>
        </w:rPr>
      </w:pPr>
    </w:p>
    <w:p w14:paraId="6FD60A94" w14:textId="77777777" w:rsidR="0032370D" w:rsidRP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  <w:r w:rsidRPr="0032370D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Riepilogo schematico con le attività che svolgiamo al carcere e con indicazione di alcuni siti con materiale esplicativo da poter consultare </w:t>
      </w:r>
    </w:p>
    <w:p w14:paraId="0160B1DA" w14:textId="77777777" w:rsid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</w:p>
    <w:p w14:paraId="291D1CA5" w14:textId="77777777" w:rsidR="0032370D" w:rsidRP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</w:p>
    <w:p w14:paraId="7593A2D4" w14:textId="77777777" w:rsidR="0032370D" w:rsidRPr="00633049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b/>
          <w:bCs/>
          <w:color w:val="002060"/>
          <w:sz w:val="24"/>
          <w:szCs w:val="24"/>
          <w:u w:val="single"/>
          <w:lang w:eastAsia="it-IT"/>
        </w:rPr>
      </w:pPr>
      <w:r w:rsidRPr="00633049">
        <w:rPr>
          <w:rFonts w:ascii="Trebuchet MS" w:eastAsia="Times New Roman" w:hAnsi="Trebuchet MS" w:cs="Segoe UI"/>
          <w:b/>
          <w:bCs/>
          <w:color w:val="002060"/>
          <w:sz w:val="24"/>
          <w:szCs w:val="24"/>
          <w:u w:val="single"/>
          <w:lang w:eastAsia="it-IT"/>
        </w:rPr>
        <w:t>Slide 10-11:</w:t>
      </w:r>
    </w:p>
    <w:p w14:paraId="32D3F4C2" w14:textId="0DFE35C0" w:rsid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</w:pPr>
      <w:r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(</w:t>
      </w:r>
      <w:proofErr w:type="spellStart"/>
      <w:proofErr w:type="gramStart"/>
      <w:r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rif</w:t>
      </w:r>
      <w:proofErr w:type="gramEnd"/>
      <w:r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.</w:t>
      </w:r>
      <w:proofErr w:type="spellEnd"/>
      <w:r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 xml:space="preserve"> pagg.101-102</w:t>
      </w:r>
      <w:r w:rsidRPr="0032370D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)</w:t>
      </w:r>
    </w:p>
    <w:p w14:paraId="6035E0CE" w14:textId="77777777" w:rsidR="00633049" w:rsidRPr="00633049" w:rsidRDefault="00633049" w:rsidP="00633049">
      <w:pPr>
        <w:spacing w:after="0" w:line="240" w:lineRule="auto"/>
        <w:jc w:val="both"/>
        <w:rPr>
          <w:rFonts w:ascii="Trebuchet MS" w:eastAsia="Times New Roman" w:hAnsi="Trebuchet MS" w:cs="Segoe UI"/>
          <w:b/>
          <w:bCs/>
          <w:color w:val="000000"/>
          <w:sz w:val="12"/>
          <w:szCs w:val="12"/>
          <w:lang w:eastAsia="it-IT"/>
        </w:rPr>
      </w:pPr>
    </w:p>
    <w:p w14:paraId="13CAA558" w14:textId="77777777" w:rsidR="00633049" w:rsidRDefault="00633049" w:rsidP="00633049">
      <w:pPr>
        <w:spacing w:after="0" w:line="240" w:lineRule="auto"/>
        <w:jc w:val="both"/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eastAsia="it-IT"/>
        </w:rPr>
      </w:pPr>
      <w:r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eastAsia="it-IT"/>
        </w:rPr>
        <w:t>LA PAROLA ILLUMINA</w:t>
      </w:r>
      <w:r w:rsidRPr="0032370D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eastAsia="it-IT"/>
        </w:rPr>
        <w:t xml:space="preserve"> </w:t>
      </w:r>
    </w:p>
    <w:p w14:paraId="1ECB203F" w14:textId="77777777" w:rsidR="0032370D" w:rsidRP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i/>
          <w:color w:val="000000"/>
          <w:sz w:val="12"/>
          <w:szCs w:val="12"/>
          <w:lang w:eastAsia="it-IT"/>
        </w:rPr>
      </w:pPr>
    </w:p>
    <w:p w14:paraId="49638F5C" w14:textId="77777777" w:rsidR="0032370D" w:rsidRP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  <w:r w:rsidRPr="0032370D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Per l’incontro di gruppo on line suggeriamo il video di commento al testo biblico di Mc. 5,21-43, che si trova su </w:t>
      </w:r>
      <w:r w:rsidRPr="0032370D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eastAsia="it-IT"/>
        </w:rPr>
        <w:t>materialiguide.azionecattolica.it</w:t>
      </w:r>
      <w:r w:rsidRPr="0032370D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presenti sul sito.</w:t>
      </w:r>
    </w:p>
    <w:p w14:paraId="0B7FAA1F" w14:textId="77777777" w:rsid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</w:p>
    <w:p w14:paraId="5CE0A22F" w14:textId="77777777" w:rsidR="0032370D" w:rsidRP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</w:p>
    <w:p w14:paraId="3BAE17BE" w14:textId="77777777" w:rsidR="0032370D" w:rsidRPr="00633049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b/>
          <w:bCs/>
          <w:color w:val="002060"/>
          <w:sz w:val="24"/>
          <w:szCs w:val="24"/>
          <w:u w:val="single"/>
          <w:lang w:eastAsia="it-IT"/>
        </w:rPr>
      </w:pPr>
      <w:r w:rsidRPr="00633049">
        <w:rPr>
          <w:rFonts w:ascii="Trebuchet MS" w:eastAsia="Times New Roman" w:hAnsi="Trebuchet MS" w:cs="Segoe UI"/>
          <w:b/>
          <w:bCs/>
          <w:color w:val="002060"/>
          <w:sz w:val="24"/>
          <w:szCs w:val="24"/>
          <w:u w:val="single"/>
          <w:lang w:eastAsia="it-IT"/>
        </w:rPr>
        <w:t>Slide 12-13:</w:t>
      </w:r>
    </w:p>
    <w:p w14:paraId="6EAD0B7D" w14:textId="64864291" w:rsidR="0032370D" w:rsidRDefault="00633049" w:rsidP="0032370D">
      <w:pPr>
        <w:spacing w:after="0" w:line="240" w:lineRule="auto"/>
        <w:jc w:val="both"/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</w:pPr>
      <w:r w:rsidRPr="0032370D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(</w:t>
      </w:r>
      <w:proofErr w:type="spellStart"/>
      <w:proofErr w:type="gramStart"/>
      <w:r w:rsidRPr="0032370D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rif</w:t>
      </w:r>
      <w:proofErr w:type="gramEnd"/>
      <w:r w:rsidRPr="0032370D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.</w:t>
      </w:r>
      <w:proofErr w:type="spellEnd"/>
      <w:r w:rsidRPr="0032370D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 xml:space="preserve"> </w:t>
      </w:r>
      <w:proofErr w:type="spellStart"/>
      <w:r w:rsidRPr="0032370D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pagg</w:t>
      </w:r>
      <w:proofErr w:type="spellEnd"/>
      <w:r w:rsidRPr="0032370D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. 103-105)</w:t>
      </w:r>
    </w:p>
    <w:p w14:paraId="2FFFD756" w14:textId="77777777" w:rsidR="00633049" w:rsidRPr="0032370D" w:rsidRDefault="00633049" w:rsidP="0032370D">
      <w:pPr>
        <w:spacing w:after="0" w:line="240" w:lineRule="auto"/>
        <w:jc w:val="both"/>
        <w:rPr>
          <w:rFonts w:ascii="Trebuchet MS" w:eastAsia="Times New Roman" w:hAnsi="Trebuchet MS" w:cs="Segoe UI"/>
          <w:b/>
          <w:bCs/>
          <w:color w:val="000000"/>
          <w:sz w:val="12"/>
          <w:szCs w:val="12"/>
          <w:lang w:eastAsia="it-IT"/>
        </w:rPr>
      </w:pPr>
    </w:p>
    <w:p w14:paraId="0DB4AED0" w14:textId="77777777" w:rsidR="00633049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eastAsia="it-IT"/>
        </w:rPr>
      </w:pPr>
      <w:r w:rsidRPr="0032370D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eastAsia="it-IT"/>
        </w:rPr>
        <w:t>Cosa dice la Parola alla mia vita</w:t>
      </w:r>
    </w:p>
    <w:p w14:paraId="20D19B82" w14:textId="67A317E2" w:rsid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</w:pPr>
      <w:r w:rsidRPr="0032370D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eastAsia="it-IT"/>
        </w:rPr>
        <w:t xml:space="preserve"> </w:t>
      </w:r>
    </w:p>
    <w:p w14:paraId="03D5A011" w14:textId="1642A117" w:rsidR="0032370D" w:rsidRDefault="00633049" w:rsidP="0032370D">
      <w:pPr>
        <w:spacing w:after="0" w:line="240" w:lineRule="auto"/>
        <w:jc w:val="both"/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</w:pPr>
      <w:r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(</w:t>
      </w:r>
      <w:proofErr w:type="spellStart"/>
      <w:proofErr w:type="gramStart"/>
      <w:r w:rsidRPr="0032370D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rif</w:t>
      </w:r>
      <w:proofErr w:type="gramEnd"/>
      <w:r w:rsidRPr="0032370D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.</w:t>
      </w:r>
      <w:proofErr w:type="spellEnd"/>
      <w:r w:rsidRPr="0032370D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 xml:space="preserve"> pag.106)</w:t>
      </w:r>
    </w:p>
    <w:p w14:paraId="04F4DD41" w14:textId="77777777" w:rsidR="00633049" w:rsidRPr="0032370D" w:rsidRDefault="00633049" w:rsidP="0032370D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8"/>
          <w:szCs w:val="8"/>
          <w:lang w:eastAsia="it-IT"/>
        </w:rPr>
      </w:pPr>
    </w:p>
    <w:p w14:paraId="244788A5" w14:textId="182D2073" w:rsidR="0032370D" w:rsidRP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  <w:r w:rsidRPr="0032370D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eastAsia="it-IT"/>
        </w:rPr>
        <w:t xml:space="preserve">Cosa dice la Parola della mia vita </w:t>
      </w:r>
    </w:p>
    <w:p w14:paraId="6751E12E" w14:textId="77777777" w:rsid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eastAsia="it-IT"/>
        </w:rPr>
      </w:pPr>
    </w:p>
    <w:p w14:paraId="30BAC06A" w14:textId="77777777" w:rsidR="0032370D" w:rsidRP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eastAsia="it-IT"/>
        </w:rPr>
      </w:pPr>
    </w:p>
    <w:p w14:paraId="4B38873D" w14:textId="77777777" w:rsidR="0032370D" w:rsidRPr="00633049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b/>
          <w:bCs/>
          <w:color w:val="002060"/>
          <w:sz w:val="24"/>
          <w:szCs w:val="24"/>
          <w:u w:val="single"/>
          <w:lang w:eastAsia="it-IT"/>
        </w:rPr>
      </w:pPr>
      <w:r w:rsidRPr="00633049">
        <w:rPr>
          <w:rFonts w:ascii="Trebuchet MS" w:eastAsia="Times New Roman" w:hAnsi="Trebuchet MS" w:cs="Segoe UI"/>
          <w:b/>
          <w:bCs/>
          <w:color w:val="002060"/>
          <w:sz w:val="24"/>
          <w:szCs w:val="24"/>
          <w:u w:val="single"/>
          <w:lang w:eastAsia="it-IT"/>
        </w:rPr>
        <w:t>Slide 13-14:</w:t>
      </w:r>
    </w:p>
    <w:p w14:paraId="7F9EABA0" w14:textId="285FBC99" w:rsidR="0032370D" w:rsidRDefault="00633049" w:rsidP="0032370D">
      <w:pPr>
        <w:spacing w:after="0" w:line="240" w:lineRule="auto"/>
        <w:jc w:val="both"/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</w:pPr>
      <w:r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(</w:t>
      </w:r>
      <w:proofErr w:type="spellStart"/>
      <w:proofErr w:type="gramStart"/>
      <w:r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r</w:t>
      </w:r>
      <w:r w:rsidRPr="0032370D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if</w:t>
      </w:r>
      <w:proofErr w:type="gramEnd"/>
      <w:r w:rsidRPr="0032370D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.</w:t>
      </w:r>
      <w:proofErr w:type="spellEnd"/>
      <w:r w:rsidRPr="0032370D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 xml:space="preserve"> pag. 107)</w:t>
      </w:r>
    </w:p>
    <w:p w14:paraId="40D8C661" w14:textId="77777777" w:rsidR="00633049" w:rsidRPr="0032370D" w:rsidRDefault="00633049" w:rsidP="0032370D">
      <w:pPr>
        <w:spacing w:after="0" w:line="240" w:lineRule="auto"/>
        <w:jc w:val="both"/>
        <w:rPr>
          <w:rFonts w:ascii="Trebuchet MS" w:eastAsia="Times New Roman" w:hAnsi="Trebuchet MS" w:cs="Segoe UI"/>
          <w:b/>
          <w:bCs/>
          <w:color w:val="000000"/>
          <w:sz w:val="12"/>
          <w:szCs w:val="12"/>
          <w:lang w:eastAsia="it-IT"/>
        </w:rPr>
      </w:pPr>
    </w:p>
    <w:p w14:paraId="52A90DB8" w14:textId="2D9AD811" w:rsid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eastAsia="it-IT"/>
        </w:rPr>
      </w:pPr>
      <w:r w:rsidRPr="0032370D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eastAsia="it-IT"/>
        </w:rPr>
        <w:t xml:space="preserve">Cosa dice la Parola della nostra vita </w:t>
      </w:r>
    </w:p>
    <w:p w14:paraId="7BD30ACD" w14:textId="77777777" w:rsidR="00633049" w:rsidRDefault="00633049" w:rsidP="0032370D">
      <w:pPr>
        <w:spacing w:after="0" w:line="240" w:lineRule="auto"/>
        <w:jc w:val="both"/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</w:pPr>
    </w:p>
    <w:p w14:paraId="390805DC" w14:textId="3E2BC3B5" w:rsidR="0032370D" w:rsidRDefault="00633049" w:rsidP="0032370D">
      <w:pPr>
        <w:spacing w:after="0" w:line="240" w:lineRule="auto"/>
        <w:jc w:val="both"/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</w:pPr>
      <w:r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(</w:t>
      </w:r>
      <w:proofErr w:type="spellStart"/>
      <w:proofErr w:type="gramStart"/>
      <w:r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r</w:t>
      </w:r>
      <w:r w:rsidRPr="0032370D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if</w:t>
      </w:r>
      <w:proofErr w:type="gramEnd"/>
      <w:r w:rsidRPr="0032370D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.</w:t>
      </w:r>
      <w:proofErr w:type="spellEnd"/>
      <w:r w:rsidRPr="0032370D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 xml:space="preserve"> pag. 107)</w:t>
      </w:r>
    </w:p>
    <w:p w14:paraId="573F40D1" w14:textId="77777777" w:rsidR="00633049" w:rsidRPr="0032370D" w:rsidRDefault="00633049" w:rsidP="0032370D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8"/>
          <w:szCs w:val="8"/>
          <w:lang w:eastAsia="it-IT"/>
        </w:rPr>
      </w:pPr>
    </w:p>
    <w:p w14:paraId="3A802E86" w14:textId="2832C13B" w:rsidR="0032370D" w:rsidRP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  <w:r w:rsidRPr="0032370D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eastAsia="it-IT"/>
        </w:rPr>
        <w:t xml:space="preserve">Cosa dice la mia vita alla Parola mia vita </w:t>
      </w:r>
    </w:p>
    <w:p w14:paraId="6285ACFC" w14:textId="77777777" w:rsid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</w:p>
    <w:p w14:paraId="07746619" w14:textId="77777777" w:rsidR="0032370D" w:rsidRP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</w:p>
    <w:p w14:paraId="3D4A2560" w14:textId="77777777" w:rsidR="0032370D" w:rsidRPr="00633049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b/>
          <w:bCs/>
          <w:color w:val="002060"/>
          <w:sz w:val="24"/>
          <w:szCs w:val="24"/>
          <w:u w:val="single"/>
          <w:lang w:eastAsia="it-IT"/>
        </w:rPr>
      </w:pPr>
      <w:r w:rsidRPr="00633049">
        <w:rPr>
          <w:rFonts w:ascii="Trebuchet MS" w:eastAsia="Times New Roman" w:hAnsi="Trebuchet MS" w:cs="Segoe UI"/>
          <w:b/>
          <w:bCs/>
          <w:color w:val="002060"/>
          <w:sz w:val="24"/>
          <w:szCs w:val="24"/>
          <w:u w:val="single"/>
          <w:lang w:eastAsia="it-IT"/>
        </w:rPr>
        <w:t>Slide 15:</w:t>
      </w:r>
    </w:p>
    <w:p w14:paraId="356A692B" w14:textId="287C5FD2" w:rsidR="0032370D" w:rsidRDefault="00633049" w:rsidP="0032370D">
      <w:pPr>
        <w:spacing w:after="0" w:line="240" w:lineRule="auto"/>
        <w:jc w:val="both"/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</w:pPr>
      <w:r w:rsidRPr="0032370D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(</w:t>
      </w:r>
      <w:proofErr w:type="spellStart"/>
      <w:proofErr w:type="gramStart"/>
      <w:r w:rsidRPr="0032370D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rif</w:t>
      </w:r>
      <w:proofErr w:type="gramEnd"/>
      <w:r w:rsidRPr="0032370D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.</w:t>
      </w:r>
      <w:proofErr w:type="spellEnd"/>
      <w:r w:rsidRPr="0032370D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 xml:space="preserve"> </w:t>
      </w:r>
      <w:proofErr w:type="spellStart"/>
      <w:r w:rsidRPr="0032370D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pagg</w:t>
      </w:r>
      <w:proofErr w:type="spellEnd"/>
      <w:r w:rsidRPr="0032370D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. 108-109)</w:t>
      </w:r>
    </w:p>
    <w:p w14:paraId="4674C3AB" w14:textId="77777777" w:rsidR="00633049" w:rsidRPr="00633049" w:rsidRDefault="00633049" w:rsidP="0032370D">
      <w:pPr>
        <w:spacing w:after="0" w:line="240" w:lineRule="auto"/>
        <w:jc w:val="both"/>
        <w:rPr>
          <w:rFonts w:ascii="Trebuchet MS" w:eastAsia="Times New Roman" w:hAnsi="Trebuchet MS" w:cs="Segoe UI"/>
          <w:b/>
          <w:bCs/>
          <w:color w:val="000000"/>
          <w:sz w:val="12"/>
          <w:szCs w:val="12"/>
          <w:lang w:eastAsia="it-IT"/>
        </w:rPr>
      </w:pPr>
    </w:p>
    <w:p w14:paraId="6088A7F1" w14:textId="3CAF3476" w:rsidR="0032370D" w:rsidRPr="00633049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b/>
          <w:color w:val="000000"/>
          <w:sz w:val="24"/>
          <w:szCs w:val="24"/>
          <w:lang w:eastAsia="it-IT"/>
        </w:rPr>
      </w:pPr>
      <w:r w:rsidRPr="00633049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eastAsia="it-IT"/>
        </w:rPr>
        <w:t xml:space="preserve">Riflettiamo con i documenti della fede </w:t>
      </w:r>
    </w:p>
    <w:p w14:paraId="759FC11C" w14:textId="77777777" w:rsid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</w:p>
    <w:p w14:paraId="177D7A6B" w14:textId="77777777" w:rsidR="0032370D" w:rsidRP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</w:p>
    <w:p w14:paraId="6F5FEA3E" w14:textId="30A67A01" w:rsidR="00633049" w:rsidRPr="00633049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b/>
          <w:bCs/>
          <w:color w:val="002060"/>
          <w:sz w:val="24"/>
          <w:szCs w:val="24"/>
          <w:u w:val="single"/>
          <w:lang w:eastAsia="it-IT"/>
        </w:rPr>
      </w:pPr>
      <w:r w:rsidRPr="00633049">
        <w:rPr>
          <w:rFonts w:ascii="Trebuchet MS" w:eastAsia="Times New Roman" w:hAnsi="Trebuchet MS" w:cs="Segoe UI"/>
          <w:b/>
          <w:bCs/>
          <w:color w:val="002060"/>
          <w:sz w:val="24"/>
          <w:szCs w:val="24"/>
          <w:u w:val="single"/>
          <w:lang w:eastAsia="it-IT"/>
        </w:rPr>
        <w:t>Slide 16:</w:t>
      </w:r>
    </w:p>
    <w:p w14:paraId="3633BC3C" w14:textId="6EAD49A9" w:rsidR="00633049" w:rsidRDefault="00633049" w:rsidP="0032370D">
      <w:pPr>
        <w:spacing w:after="0" w:line="240" w:lineRule="auto"/>
        <w:jc w:val="both"/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eastAsia="it-IT"/>
        </w:rPr>
      </w:pPr>
      <w:r w:rsidRPr="0032370D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(</w:t>
      </w:r>
      <w:proofErr w:type="spellStart"/>
      <w:proofErr w:type="gramStart"/>
      <w:r w:rsidRPr="0032370D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rif</w:t>
      </w:r>
      <w:proofErr w:type="gramEnd"/>
      <w:r w:rsidRPr="0032370D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.</w:t>
      </w:r>
      <w:proofErr w:type="spellEnd"/>
      <w:r w:rsidRPr="0032370D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 xml:space="preserve"> </w:t>
      </w:r>
      <w:proofErr w:type="spellStart"/>
      <w:r w:rsidRPr="0032370D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pag</w:t>
      </w:r>
      <w:r w:rsidR="00F15F51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g</w:t>
      </w:r>
      <w:proofErr w:type="spellEnd"/>
      <w:r w:rsidRPr="0032370D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. 110-111)</w:t>
      </w:r>
    </w:p>
    <w:p w14:paraId="34E1B075" w14:textId="77777777" w:rsidR="00633049" w:rsidRDefault="00633049" w:rsidP="0032370D">
      <w:pPr>
        <w:spacing w:after="0" w:line="240" w:lineRule="auto"/>
        <w:jc w:val="both"/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eastAsia="it-IT"/>
        </w:rPr>
      </w:pPr>
    </w:p>
    <w:p w14:paraId="44707890" w14:textId="79C926C8" w:rsidR="0032370D" w:rsidRPr="00633049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b/>
          <w:color w:val="000000"/>
          <w:sz w:val="24"/>
          <w:szCs w:val="24"/>
          <w:lang w:eastAsia="it-IT"/>
        </w:rPr>
      </w:pPr>
      <w:r w:rsidRPr="00633049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eastAsia="it-IT"/>
        </w:rPr>
        <w:t xml:space="preserve">La vita cambia </w:t>
      </w:r>
    </w:p>
    <w:p w14:paraId="29CDFAB0" w14:textId="77777777" w:rsid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</w:p>
    <w:p w14:paraId="43CE0A3A" w14:textId="77777777" w:rsidR="0032370D" w:rsidRP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</w:p>
    <w:p w14:paraId="4DAA50FF" w14:textId="7DA3374D" w:rsidR="00633049" w:rsidRPr="00633049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b/>
          <w:bCs/>
          <w:color w:val="002060"/>
          <w:sz w:val="24"/>
          <w:szCs w:val="24"/>
          <w:u w:val="single"/>
          <w:lang w:eastAsia="it-IT"/>
        </w:rPr>
      </w:pPr>
      <w:r w:rsidRPr="00633049">
        <w:rPr>
          <w:rFonts w:ascii="Trebuchet MS" w:eastAsia="Times New Roman" w:hAnsi="Trebuchet MS" w:cs="Segoe UI"/>
          <w:b/>
          <w:bCs/>
          <w:color w:val="002060"/>
          <w:sz w:val="24"/>
          <w:szCs w:val="24"/>
          <w:u w:val="single"/>
          <w:lang w:eastAsia="it-IT"/>
        </w:rPr>
        <w:t>Slide 17:</w:t>
      </w:r>
    </w:p>
    <w:p w14:paraId="513B3E43" w14:textId="70DFEAE1" w:rsidR="00633049" w:rsidRDefault="00633049" w:rsidP="0032370D">
      <w:pPr>
        <w:spacing w:after="0" w:line="240" w:lineRule="auto"/>
        <w:jc w:val="both"/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</w:pPr>
      <w:r w:rsidRPr="0032370D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(</w:t>
      </w:r>
      <w:proofErr w:type="spellStart"/>
      <w:proofErr w:type="gramStart"/>
      <w:r w:rsidRPr="0032370D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rif</w:t>
      </w:r>
      <w:proofErr w:type="gramEnd"/>
      <w:r w:rsidRPr="0032370D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.</w:t>
      </w:r>
      <w:proofErr w:type="spellEnd"/>
      <w:r w:rsidRPr="0032370D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 xml:space="preserve"> pag. 112)</w:t>
      </w:r>
    </w:p>
    <w:p w14:paraId="5942B67E" w14:textId="77777777" w:rsidR="00633049" w:rsidRPr="0032370D" w:rsidRDefault="00633049" w:rsidP="0032370D">
      <w:pPr>
        <w:spacing w:after="0" w:line="240" w:lineRule="auto"/>
        <w:jc w:val="both"/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eastAsia="it-IT"/>
        </w:rPr>
      </w:pPr>
    </w:p>
    <w:p w14:paraId="3525E339" w14:textId="0BB31958" w:rsidR="0032370D" w:rsidRPr="00633049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b/>
          <w:color w:val="000000"/>
          <w:sz w:val="24"/>
          <w:szCs w:val="24"/>
          <w:lang w:eastAsia="it-IT"/>
        </w:rPr>
      </w:pPr>
      <w:r w:rsidRPr="00633049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eastAsia="it-IT"/>
        </w:rPr>
        <w:t xml:space="preserve">Riflettiamo scegliendo altri riflessi della cultura </w:t>
      </w:r>
    </w:p>
    <w:p w14:paraId="098AE358" w14:textId="77777777" w:rsid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</w:p>
    <w:p w14:paraId="46249FB2" w14:textId="77777777" w:rsidR="005E6E33" w:rsidRPr="0032370D" w:rsidRDefault="005E6E33" w:rsidP="0032370D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</w:p>
    <w:p w14:paraId="19F225E0" w14:textId="798D74FD" w:rsidR="00633049" w:rsidRPr="00633049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b/>
          <w:bCs/>
          <w:color w:val="002060"/>
          <w:sz w:val="24"/>
          <w:szCs w:val="24"/>
          <w:u w:val="single"/>
          <w:lang w:eastAsia="it-IT"/>
        </w:rPr>
      </w:pPr>
      <w:r w:rsidRPr="00633049">
        <w:rPr>
          <w:rFonts w:ascii="Trebuchet MS" w:eastAsia="Times New Roman" w:hAnsi="Trebuchet MS" w:cs="Segoe UI"/>
          <w:b/>
          <w:bCs/>
          <w:color w:val="002060"/>
          <w:sz w:val="24"/>
          <w:szCs w:val="24"/>
          <w:u w:val="single"/>
          <w:lang w:eastAsia="it-IT"/>
        </w:rPr>
        <w:t>Slide 17:</w:t>
      </w:r>
    </w:p>
    <w:p w14:paraId="493FA748" w14:textId="76A595AC" w:rsidR="00633049" w:rsidRPr="00633049" w:rsidRDefault="00633049" w:rsidP="00633049">
      <w:pPr>
        <w:spacing w:after="0" w:line="240" w:lineRule="auto"/>
        <w:jc w:val="both"/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</w:pPr>
      <w:r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(</w:t>
      </w:r>
      <w:proofErr w:type="spellStart"/>
      <w:proofErr w:type="gramStart"/>
      <w:r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r</w:t>
      </w:r>
      <w:r w:rsidRPr="00633049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if</w:t>
      </w:r>
      <w:proofErr w:type="gramEnd"/>
      <w:r w:rsidRPr="00633049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.</w:t>
      </w:r>
      <w:proofErr w:type="spellEnd"/>
      <w:r w:rsidRPr="00633049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 xml:space="preserve"> pag. 112)</w:t>
      </w:r>
    </w:p>
    <w:p w14:paraId="6F22345E" w14:textId="77777777" w:rsidR="00633049" w:rsidRPr="005E6E33" w:rsidRDefault="00633049" w:rsidP="0032370D">
      <w:pPr>
        <w:spacing w:after="0" w:line="240" w:lineRule="auto"/>
        <w:jc w:val="both"/>
        <w:rPr>
          <w:rFonts w:ascii="Trebuchet MS" w:eastAsia="Times New Roman" w:hAnsi="Trebuchet MS" w:cs="Segoe UI"/>
          <w:b/>
          <w:bCs/>
          <w:color w:val="000000"/>
          <w:sz w:val="12"/>
          <w:szCs w:val="12"/>
          <w:lang w:eastAsia="it-IT"/>
        </w:rPr>
      </w:pPr>
    </w:p>
    <w:p w14:paraId="2E004E6D" w14:textId="29075670" w:rsidR="0032370D" w:rsidRPr="0032370D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bCs/>
          <w:color w:val="000000"/>
          <w:sz w:val="24"/>
          <w:szCs w:val="24"/>
          <w:lang w:eastAsia="it-IT"/>
        </w:rPr>
      </w:pPr>
      <w:r w:rsidRPr="0032370D">
        <w:rPr>
          <w:rFonts w:ascii="Trebuchet MS" w:eastAsia="Times New Roman" w:hAnsi="Trebuchet MS" w:cs="Segoe UI"/>
          <w:bCs/>
          <w:color w:val="000000"/>
          <w:sz w:val="24"/>
          <w:szCs w:val="24"/>
          <w:lang w:eastAsia="it-IT"/>
        </w:rPr>
        <w:t>Anastasis, Affresco del V secolo. d.C., Chi</w:t>
      </w:r>
      <w:r w:rsidR="002E5019">
        <w:rPr>
          <w:rFonts w:ascii="Trebuchet MS" w:eastAsia="Times New Roman" w:hAnsi="Trebuchet MS" w:cs="Segoe UI"/>
          <w:bCs/>
          <w:color w:val="000000"/>
          <w:sz w:val="24"/>
          <w:szCs w:val="24"/>
          <w:lang w:eastAsia="it-IT"/>
        </w:rPr>
        <w:t xml:space="preserve">esa S. Salvatore in </w:t>
      </w:r>
      <w:proofErr w:type="spellStart"/>
      <w:r w:rsidR="002E5019">
        <w:rPr>
          <w:rFonts w:ascii="Trebuchet MS" w:eastAsia="Times New Roman" w:hAnsi="Trebuchet MS" w:cs="Segoe UI"/>
          <w:bCs/>
          <w:color w:val="000000"/>
          <w:sz w:val="24"/>
          <w:szCs w:val="24"/>
          <w:lang w:eastAsia="it-IT"/>
        </w:rPr>
        <w:t>Chora</w:t>
      </w:r>
      <w:proofErr w:type="spellEnd"/>
      <w:r w:rsidR="002E5019">
        <w:rPr>
          <w:rFonts w:ascii="Trebuchet MS" w:eastAsia="Times New Roman" w:hAnsi="Trebuchet MS" w:cs="Segoe UI"/>
          <w:bCs/>
          <w:color w:val="000000"/>
          <w:sz w:val="24"/>
          <w:szCs w:val="24"/>
          <w:lang w:eastAsia="it-IT"/>
        </w:rPr>
        <w:t xml:space="preserve"> (Istan</w:t>
      </w:r>
      <w:r w:rsidRPr="0032370D">
        <w:rPr>
          <w:rFonts w:ascii="Trebuchet MS" w:eastAsia="Times New Roman" w:hAnsi="Trebuchet MS" w:cs="Segoe UI"/>
          <w:bCs/>
          <w:color w:val="000000"/>
          <w:sz w:val="24"/>
          <w:szCs w:val="24"/>
          <w:lang w:eastAsia="it-IT"/>
        </w:rPr>
        <w:t>bul)</w:t>
      </w:r>
    </w:p>
    <w:p w14:paraId="51DE5E5F" w14:textId="2FC830D1" w:rsidR="0032370D" w:rsidRPr="005E6E33" w:rsidRDefault="0032370D" w:rsidP="0032370D">
      <w:pPr>
        <w:spacing w:after="0" w:line="240" w:lineRule="auto"/>
        <w:jc w:val="both"/>
        <w:rPr>
          <w:rFonts w:ascii="Trebuchet MS" w:hAnsi="Trebuchet MS"/>
          <w:color w:val="385623" w:themeColor="accent6" w:themeShade="80"/>
          <w:sz w:val="24"/>
          <w:szCs w:val="24"/>
        </w:rPr>
      </w:pPr>
      <w:r w:rsidRPr="005E6E33">
        <w:rPr>
          <w:rFonts w:ascii="Trebuchet MS" w:hAnsi="Trebuchet MS"/>
          <w:color w:val="385623" w:themeColor="accent6" w:themeShade="80"/>
          <w:sz w:val="24"/>
          <w:szCs w:val="24"/>
        </w:rPr>
        <w:t xml:space="preserve">Il particolare di questo affresco si trova nella semi-cupola dell’abside della chiesa di San Salvatore in </w:t>
      </w:r>
      <w:proofErr w:type="spellStart"/>
      <w:r w:rsidRPr="005E6E33">
        <w:rPr>
          <w:rFonts w:ascii="Trebuchet MS" w:hAnsi="Trebuchet MS"/>
          <w:color w:val="385623" w:themeColor="accent6" w:themeShade="80"/>
          <w:sz w:val="24"/>
          <w:szCs w:val="24"/>
        </w:rPr>
        <w:t>Chora</w:t>
      </w:r>
      <w:proofErr w:type="spellEnd"/>
      <w:r w:rsidRPr="005E6E33">
        <w:rPr>
          <w:rFonts w:ascii="Trebuchet MS" w:hAnsi="Trebuchet MS"/>
          <w:color w:val="385623" w:themeColor="accent6" w:themeShade="80"/>
          <w:sz w:val="24"/>
          <w:szCs w:val="24"/>
        </w:rPr>
        <w:t>. Nell’arte cristi</w:t>
      </w:r>
      <w:r w:rsidR="002E5019">
        <w:rPr>
          <w:rFonts w:ascii="Trebuchet MS" w:hAnsi="Trebuchet MS"/>
          <w:color w:val="385623" w:themeColor="accent6" w:themeShade="80"/>
          <w:sz w:val="24"/>
          <w:szCs w:val="24"/>
        </w:rPr>
        <w:t>ana orientale, la scena di Gesù</w:t>
      </w:r>
      <w:r w:rsidRPr="005E6E33">
        <w:rPr>
          <w:rFonts w:ascii="Trebuchet MS" w:hAnsi="Trebuchet MS"/>
          <w:color w:val="385623" w:themeColor="accent6" w:themeShade="80"/>
          <w:sz w:val="24"/>
          <w:szCs w:val="24"/>
        </w:rPr>
        <w:t xml:space="preserve"> che scende agli inferi è chiamata </w:t>
      </w:r>
      <w:r w:rsidRPr="005E6E33">
        <w:rPr>
          <w:rFonts w:ascii="Trebuchet MS" w:hAnsi="Trebuchet MS" w:cs="Trebuchet MS"/>
          <w:color w:val="385623" w:themeColor="accent6" w:themeShade="80"/>
          <w:sz w:val="24"/>
          <w:szCs w:val="24"/>
        </w:rPr>
        <w:t>“</w:t>
      </w:r>
      <w:r w:rsidRPr="005E6E33">
        <w:rPr>
          <w:rFonts w:ascii="Trebuchet MS" w:hAnsi="Trebuchet MS"/>
          <w:color w:val="385623" w:themeColor="accent6" w:themeShade="80"/>
          <w:sz w:val="24"/>
          <w:szCs w:val="24"/>
        </w:rPr>
        <w:t>Anastasis</w:t>
      </w:r>
      <w:r w:rsidRPr="005E6E33">
        <w:rPr>
          <w:rFonts w:ascii="Trebuchet MS" w:hAnsi="Trebuchet MS" w:cs="Trebuchet MS"/>
          <w:color w:val="385623" w:themeColor="accent6" w:themeShade="80"/>
          <w:sz w:val="24"/>
          <w:szCs w:val="24"/>
        </w:rPr>
        <w:t>”</w:t>
      </w:r>
      <w:r w:rsidRPr="005E6E33">
        <w:rPr>
          <w:rFonts w:ascii="Trebuchet MS" w:hAnsi="Trebuchet MS"/>
          <w:color w:val="385623" w:themeColor="accent6" w:themeShade="80"/>
          <w:sz w:val="24"/>
          <w:szCs w:val="24"/>
        </w:rPr>
        <w:t>. Qui è dipinto simbolicamente il trionfo di Cristo sulla morte e la redenzione dei giusti della prima alleanza. In questo splendido dettaglio dell’affresco, Cristo risorto è vestito di bianco, si trova tra due figure e le solleva contemporaneamente dalla tomba: Adamo con la mano destra ed Eva con la sinistra. Da notare il dettaglio delle mani del Risorto: afferrano i polsi (non le mani) dei progenitori, assicurando l’impossibilità di sfuggire alla sua presa sicura e affidabile. Cristo è dipinto in un modo particolarmente intenso: all</w:t>
      </w:r>
      <w:r w:rsidRPr="005E6E33">
        <w:rPr>
          <w:rFonts w:ascii="Trebuchet MS" w:hAnsi="Trebuchet MS" w:cs="Trebuchet MS"/>
          <w:color w:val="385623" w:themeColor="accent6" w:themeShade="80"/>
          <w:sz w:val="24"/>
          <w:szCs w:val="24"/>
        </w:rPr>
        <w:t>’</w:t>
      </w:r>
      <w:r w:rsidRPr="005E6E33">
        <w:rPr>
          <w:rFonts w:ascii="Trebuchet MS" w:hAnsi="Trebuchet MS"/>
          <w:color w:val="385623" w:themeColor="accent6" w:themeShade="80"/>
          <w:sz w:val="24"/>
          <w:szCs w:val="24"/>
        </w:rPr>
        <w:t>interno di un</w:t>
      </w:r>
      <w:r w:rsidR="002E5019">
        <w:rPr>
          <w:rFonts w:ascii="Trebuchet MS" w:hAnsi="Trebuchet MS"/>
          <w:color w:val="385623" w:themeColor="accent6" w:themeShade="80"/>
          <w:sz w:val="24"/>
          <w:szCs w:val="24"/>
        </w:rPr>
        <w:t>a mandorla, simbolo di eternità</w:t>
      </w:r>
      <w:r w:rsidRPr="005E6E33">
        <w:rPr>
          <w:rFonts w:ascii="Trebuchet MS" w:hAnsi="Trebuchet MS"/>
          <w:color w:val="385623" w:themeColor="accent6" w:themeShade="80"/>
          <w:sz w:val="24"/>
          <w:szCs w:val="24"/>
        </w:rPr>
        <w:t>, con sfumatur</w:t>
      </w:r>
      <w:r w:rsidR="002E5019">
        <w:rPr>
          <w:rFonts w:ascii="Trebuchet MS" w:hAnsi="Trebuchet MS"/>
          <w:color w:val="385623" w:themeColor="accent6" w:themeShade="80"/>
          <w:sz w:val="24"/>
          <w:szCs w:val="24"/>
        </w:rPr>
        <w:t>e azzurre lungo il contorno più</w:t>
      </w:r>
      <w:r w:rsidRPr="005E6E33">
        <w:rPr>
          <w:rFonts w:ascii="Trebuchet MS" w:hAnsi="Trebuchet MS"/>
          <w:color w:val="385623" w:themeColor="accent6" w:themeShade="80"/>
          <w:sz w:val="24"/>
          <w:szCs w:val="24"/>
        </w:rPr>
        <w:t xml:space="preserve"> esterno, dove sono sparse delle stelle. Si vedono le figure di alcuni apostoli ai lati del Risorto. Dietro a Eva, a parte, c’è Abele, che indossa una tunica verde e tiene in mano il bastone da pastore. Sotto i piedi di Cristo ci sono le porte rotte degli inferi e la figura incatenata di Satana. Grazie al particolare di questo affresco possiamo assaporare la fermezza </w:t>
      </w:r>
      <w:r w:rsidR="002E5019">
        <w:rPr>
          <w:rFonts w:ascii="Trebuchet MS" w:hAnsi="Trebuchet MS"/>
          <w:color w:val="385623" w:themeColor="accent6" w:themeShade="80"/>
          <w:sz w:val="24"/>
          <w:szCs w:val="24"/>
        </w:rPr>
        <w:t>e la definitività con cui Gesù</w:t>
      </w:r>
      <w:r w:rsidRPr="005E6E33">
        <w:rPr>
          <w:rFonts w:ascii="Trebuchet MS" w:hAnsi="Trebuchet MS"/>
          <w:color w:val="385623" w:themeColor="accent6" w:themeShade="80"/>
          <w:sz w:val="24"/>
          <w:szCs w:val="24"/>
        </w:rPr>
        <w:t xml:space="preserve"> sa risollevare le nostre vite da situazioni di morte, di fatica, di </w:t>
      </w:r>
      <w:proofErr w:type="gramStart"/>
      <w:r w:rsidRPr="005E6E33">
        <w:rPr>
          <w:rFonts w:ascii="Trebuchet MS" w:hAnsi="Trebuchet MS"/>
          <w:color w:val="385623" w:themeColor="accent6" w:themeShade="80"/>
          <w:sz w:val="24"/>
          <w:szCs w:val="24"/>
        </w:rPr>
        <w:t>sofferenza</w:t>
      </w:r>
      <w:proofErr w:type="gramEnd"/>
      <w:r w:rsidRPr="005E6E33">
        <w:rPr>
          <w:rFonts w:ascii="Trebuchet MS" w:hAnsi="Trebuchet MS"/>
          <w:color w:val="385623" w:themeColor="accent6" w:themeShade="80"/>
          <w:sz w:val="24"/>
          <w:szCs w:val="24"/>
        </w:rPr>
        <w:t xml:space="preserve">. </w:t>
      </w:r>
    </w:p>
    <w:p w14:paraId="5AD733E2" w14:textId="77777777" w:rsidR="0032370D" w:rsidRDefault="0032370D" w:rsidP="0032370D">
      <w:pPr>
        <w:spacing w:after="0" w:line="240" w:lineRule="auto"/>
        <w:jc w:val="both"/>
        <w:rPr>
          <w:rFonts w:ascii="Trebuchet MS" w:hAnsi="Trebuchet MS"/>
          <w:color w:val="333333"/>
          <w:sz w:val="24"/>
          <w:szCs w:val="24"/>
        </w:rPr>
      </w:pPr>
    </w:p>
    <w:p w14:paraId="0A52D91C" w14:textId="77777777" w:rsidR="00633049" w:rsidRPr="0032370D" w:rsidRDefault="00633049" w:rsidP="0032370D">
      <w:pPr>
        <w:spacing w:after="0" w:line="240" w:lineRule="auto"/>
        <w:jc w:val="both"/>
        <w:rPr>
          <w:rFonts w:ascii="Trebuchet MS" w:hAnsi="Trebuchet MS"/>
          <w:color w:val="333333"/>
          <w:sz w:val="24"/>
          <w:szCs w:val="24"/>
        </w:rPr>
      </w:pPr>
    </w:p>
    <w:p w14:paraId="275FAF7C" w14:textId="77777777" w:rsidR="00633049" w:rsidRPr="00633049" w:rsidRDefault="0032370D" w:rsidP="0032370D">
      <w:pPr>
        <w:spacing w:after="0" w:line="240" w:lineRule="auto"/>
        <w:jc w:val="both"/>
        <w:rPr>
          <w:rFonts w:ascii="Trebuchet MS" w:eastAsia="Times New Roman" w:hAnsi="Trebuchet MS" w:cs="Segoe UI"/>
          <w:b/>
          <w:bCs/>
          <w:color w:val="002060"/>
          <w:sz w:val="24"/>
          <w:szCs w:val="24"/>
          <w:u w:val="single"/>
          <w:lang w:eastAsia="it-IT"/>
        </w:rPr>
      </w:pPr>
      <w:r w:rsidRPr="00633049">
        <w:rPr>
          <w:rFonts w:ascii="Trebuchet MS" w:eastAsia="Times New Roman" w:hAnsi="Trebuchet MS" w:cs="Segoe UI"/>
          <w:b/>
          <w:bCs/>
          <w:color w:val="002060"/>
          <w:sz w:val="24"/>
          <w:szCs w:val="24"/>
          <w:u w:val="single"/>
          <w:lang w:eastAsia="it-IT"/>
        </w:rPr>
        <w:t>Slide 18:</w:t>
      </w:r>
    </w:p>
    <w:p w14:paraId="6B4BBCA8" w14:textId="3DA90580" w:rsidR="00633049" w:rsidRPr="00633049" w:rsidRDefault="00633049" w:rsidP="0032370D">
      <w:pPr>
        <w:spacing w:after="0" w:line="240" w:lineRule="auto"/>
        <w:jc w:val="both"/>
        <w:rPr>
          <w:rFonts w:ascii="Trebuchet MS" w:eastAsia="Times New Roman" w:hAnsi="Trebuchet MS" w:cs="Segoe UI"/>
          <w:b/>
          <w:bCs/>
          <w:color w:val="000000"/>
          <w:sz w:val="12"/>
          <w:szCs w:val="12"/>
          <w:lang w:eastAsia="it-IT"/>
        </w:rPr>
      </w:pPr>
    </w:p>
    <w:p w14:paraId="0CEE48FC" w14:textId="53915ABD" w:rsidR="0032370D" w:rsidRPr="0032370D" w:rsidRDefault="00633049" w:rsidP="0032370D">
      <w:pPr>
        <w:spacing w:after="0" w:line="240" w:lineRule="auto"/>
        <w:jc w:val="both"/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eastAsia="it-IT"/>
        </w:rPr>
      </w:pPr>
      <w:r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eastAsia="it-IT"/>
        </w:rPr>
        <w:t>P</w:t>
      </w:r>
      <w:r w:rsidR="0032370D" w:rsidRPr="0032370D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eastAsia="it-IT"/>
        </w:rPr>
        <w:t xml:space="preserve">reghiera finale </w:t>
      </w:r>
    </w:p>
    <w:p w14:paraId="14B7B23D" w14:textId="77777777" w:rsidR="0032370D" w:rsidRDefault="0032370D" w:rsidP="006A2C39">
      <w:pPr>
        <w:spacing w:after="0" w:line="240" w:lineRule="auto"/>
        <w:jc w:val="both"/>
        <w:rPr>
          <w:rFonts w:ascii="Trebuchet MS" w:eastAsia="Times New Roman" w:hAnsi="Trebuchet MS" w:cs="Segoe UI"/>
          <w:b/>
          <w:bCs/>
          <w:color w:val="FF0000"/>
          <w:sz w:val="24"/>
          <w:szCs w:val="24"/>
          <w:lang w:eastAsia="it-IT"/>
        </w:rPr>
      </w:pPr>
    </w:p>
    <w:p w14:paraId="663D7951" w14:textId="77777777" w:rsidR="0032370D" w:rsidRDefault="0032370D" w:rsidP="006A2C39">
      <w:pPr>
        <w:spacing w:after="0" w:line="240" w:lineRule="auto"/>
        <w:jc w:val="both"/>
        <w:rPr>
          <w:rFonts w:ascii="Trebuchet MS" w:eastAsia="Times New Roman" w:hAnsi="Trebuchet MS" w:cs="Segoe UI"/>
          <w:b/>
          <w:bCs/>
          <w:color w:val="FF0000"/>
          <w:sz w:val="24"/>
          <w:szCs w:val="24"/>
          <w:lang w:eastAsia="it-IT"/>
        </w:rPr>
      </w:pPr>
    </w:p>
    <w:p w14:paraId="5F640A3E" w14:textId="77777777" w:rsidR="0032370D" w:rsidRDefault="0032370D" w:rsidP="006A2C39">
      <w:pPr>
        <w:spacing w:after="0" w:line="240" w:lineRule="auto"/>
        <w:jc w:val="both"/>
        <w:rPr>
          <w:rFonts w:ascii="Trebuchet MS" w:eastAsia="Times New Roman" w:hAnsi="Trebuchet MS" w:cs="Segoe UI"/>
          <w:b/>
          <w:bCs/>
          <w:color w:val="FF0000"/>
          <w:sz w:val="24"/>
          <w:szCs w:val="24"/>
          <w:lang w:eastAsia="it-IT"/>
        </w:rPr>
      </w:pPr>
    </w:p>
    <w:p w14:paraId="1BE9C2FE" w14:textId="77777777" w:rsidR="0032370D" w:rsidRDefault="0032370D" w:rsidP="006A2C39">
      <w:pPr>
        <w:spacing w:after="0" w:line="240" w:lineRule="auto"/>
        <w:jc w:val="both"/>
        <w:rPr>
          <w:rFonts w:ascii="Trebuchet MS" w:eastAsia="Times New Roman" w:hAnsi="Trebuchet MS" w:cs="Segoe UI"/>
          <w:b/>
          <w:bCs/>
          <w:color w:val="FF0000"/>
          <w:sz w:val="24"/>
          <w:szCs w:val="24"/>
          <w:lang w:eastAsia="it-IT"/>
        </w:rPr>
      </w:pPr>
    </w:p>
    <w:p w14:paraId="71EA5546" w14:textId="77777777" w:rsidR="0032370D" w:rsidRDefault="0032370D" w:rsidP="006A2C39">
      <w:pPr>
        <w:spacing w:after="0" w:line="240" w:lineRule="auto"/>
        <w:jc w:val="both"/>
        <w:rPr>
          <w:rFonts w:ascii="Trebuchet MS" w:eastAsia="Times New Roman" w:hAnsi="Trebuchet MS" w:cs="Segoe UI"/>
          <w:b/>
          <w:bCs/>
          <w:color w:val="FF0000"/>
          <w:sz w:val="24"/>
          <w:szCs w:val="24"/>
          <w:lang w:eastAsia="it-IT"/>
        </w:rPr>
      </w:pPr>
    </w:p>
    <w:p w14:paraId="3BD93002" w14:textId="4E70ED16" w:rsidR="00D23836" w:rsidRPr="008E2F35" w:rsidRDefault="00D23836" w:rsidP="00D23836">
      <w:pPr>
        <w:spacing w:after="0" w:line="240" w:lineRule="auto"/>
        <w:jc w:val="right"/>
        <w:rPr>
          <w:rFonts w:ascii="Trebuchet MS" w:eastAsia="Times New Roman" w:hAnsi="Trebuchet MS" w:cs="Segoe UI"/>
          <w:i/>
          <w:color w:val="002060"/>
          <w:sz w:val="20"/>
          <w:szCs w:val="20"/>
          <w:lang w:eastAsia="it-IT"/>
        </w:rPr>
      </w:pPr>
      <w:r w:rsidRPr="008E2F35">
        <w:rPr>
          <w:rFonts w:ascii="Trebuchet MS" w:eastAsia="Times New Roman" w:hAnsi="Trebuchet MS" w:cs="Segoe UI"/>
          <w:i/>
          <w:color w:val="002060"/>
          <w:sz w:val="20"/>
          <w:szCs w:val="20"/>
          <w:lang w:eastAsia="it-IT"/>
        </w:rPr>
        <w:t>[</w:t>
      </w:r>
      <w:proofErr w:type="gramStart"/>
      <w:r>
        <w:rPr>
          <w:rFonts w:ascii="Trebuchet MS" w:eastAsia="Times New Roman" w:hAnsi="Trebuchet MS" w:cs="Segoe UI"/>
          <w:i/>
          <w:color w:val="002060"/>
          <w:sz w:val="20"/>
          <w:szCs w:val="20"/>
          <w:lang w:eastAsia="it-IT"/>
        </w:rPr>
        <w:t>a</w:t>
      </w:r>
      <w:proofErr w:type="gramEnd"/>
      <w:r>
        <w:rPr>
          <w:rFonts w:ascii="Trebuchet MS" w:eastAsia="Times New Roman" w:hAnsi="Trebuchet MS" w:cs="Segoe UI"/>
          <w:i/>
          <w:color w:val="002060"/>
          <w:sz w:val="20"/>
          <w:szCs w:val="20"/>
          <w:lang w:eastAsia="it-IT"/>
        </w:rPr>
        <w:t xml:space="preserve"> cura dell’associazione diocesana</w:t>
      </w:r>
      <w:r w:rsidRPr="00D23836">
        <w:rPr>
          <w:rFonts w:ascii="Trebuchet MS" w:eastAsia="Times New Roman" w:hAnsi="Trebuchet MS" w:cs="Segoe UI"/>
          <w:i/>
          <w:color w:val="002060"/>
          <w:sz w:val="20"/>
          <w:szCs w:val="20"/>
          <w:lang w:eastAsia="it-IT"/>
        </w:rPr>
        <w:t xml:space="preserve"> di</w:t>
      </w:r>
      <w:r>
        <w:rPr>
          <w:rFonts w:ascii="Trebuchet MS" w:eastAsia="Times New Roman" w:hAnsi="Trebuchet MS" w:cs="Segoe UI"/>
          <w:i/>
          <w:color w:val="002060"/>
          <w:sz w:val="20"/>
          <w:szCs w:val="20"/>
          <w:lang w:eastAsia="it-IT"/>
        </w:rPr>
        <w:t xml:space="preserve"> </w:t>
      </w:r>
      <w:r>
        <w:rPr>
          <w:rFonts w:ascii="Trebuchet MS" w:eastAsia="Times New Roman" w:hAnsi="Trebuchet MS" w:cs="Segoe UI"/>
          <w:b/>
          <w:i/>
          <w:color w:val="7030A0"/>
          <w:sz w:val="20"/>
          <w:szCs w:val="20"/>
          <w:lang w:eastAsia="it-IT"/>
        </w:rPr>
        <w:t>PALERMO</w:t>
      </w:r>
      <w:r w:rsidRPr="008E2F35">
        <w:rPr>
          <w:rFonts w:ascii="Trebuchet MS" w:eastAsia="Times New Roman" w:hAnsi="Trebuchet MS" w:cs="Segoe UI"/>
          <w:i/>
          <w:color w:val="002060"/>
          <w:sz w:val="20"/>
          <w:szCs w:val="20"/>
          <w:lang w:eastAsia="it-IT"/>
        </w:rPr>
        <w:t>]</w:t>
      </w:r>
    </w:p>
    <w:p w14:paraId="34D806A8" w14:textId="08EFBFE0" w:rsidR="002532AB" w:rsidRDefault="002532AB">
      <w:pPr>
        <w:rPr>
          <w:rFonts w:ascii="Trebuchet MS" w:eastAsia="Times New Roman" w:hAnsi="Trebuchet MS" w:cs="Segoe UI"/>
          <w:i/>
          <w:color w:val="002060"/>
          <w:sz w:val="20"/>
          <w:szCs w:val="20"/>
          <w:lang w:eastAsia="it-IT"/>
        </w:rPr>
      </w:pPr>
    </w:p>
    <w:sectPr w:rsidR="002532AB" w:rsidSect="005E6E33">
      <w:pgSz w:w="11906" w:h="16838"/>
      <w:pgMar w:top="709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951AF"/>
    <w:multiLevelType w:val="hybridMultilevel"/>
    <w:tmpl w:val="E35E2A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E55FD"/>
    <w:multiLevelType w:val="hybridMultilevel"/>
    <w:tmpl w:val="EB42C5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37296"/>
    <w:multiLevelType w:val="hybridMultilevel"/>
    <w:tmpl w:val="47F4B3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715C2"/>
    <w:multiLevelType w:val="hybridMultilevel"/>
    <w:tmpl w:val="8B42F4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94DF6"/>
    <w:multiLevelType w:val="hybridMultilevel"/>
    <w:tmpl w:val="F192ED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B00B5"/>
    <w:multiLevelType w:val="hybridMultilevel"/>
    <w:tmpl w:val="86B8E5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7B"/>
    <w:rsid w:val="00100E2B"/>
    <w:rsid w:val="00143611"/>
    <w:rsid w:val="00151BE0"/>
    <w:rsid w:val="0016471D"/>
    <w:rsid w:val="001C689A"/>
    <w:rsid w:val="00212C93"/>
    <w:rsid w:val="00237B42"/>
    <w:rsid w:val="002532AB"/>
    <w:rsid w:val="00261EC2"/>
    <w:rsid w:val="002B3FCF"/>
    <w:rsid w:val="002C67EE"/>
    <w:rsid w:val="002D4C7A"/>
    <w:rsid w:val="002E5019"/>
    <w:rsid w:val="0032370D"/>
    <w:rsid w:val="00335CB9"/>
    <w:rsid w:val="00451884"/>
    <w:rsid w:val="004725EF"/>
    <w:rsid w:val="005A62B4"/>
    <w:rsid w:val="005E6E33"/>
    <w:rsid w:val="00613731"/>
    <w:rsid w:val="00633049"/>
    <w:rsid w:val="006A2C39"/>
    <w:rsid w:val="006A3C08"/>
    <w:rsid w:val="00813755"/>
    <w:rsid w:val="008163A9"/>
    <w:rsid w:val="0082768B"/>
    <w:rsid w:val="008403BD"/>
    <w:rsid w:val="008E2F35"/>
    <w:rsid w:val="008E2F7B"/>
    <w:rsid w:val="00931816"/>
    <w:rsid w:val="009571CC"/>
    <w:rsid w:val="00A74D02"/>
    <w:rsid w:val="00A83BA0"/>
    <w:rsid w:val="00A96C3D"/>
    <w:rsid w:val="00AF6C0A"/>
    <w:rsid w:val="00B433C4"/>
    <w:rsid w:val="00C03D5D"/>
    <w:rsid w:val="00C21EAE"/>
    <w:rsid w:val="00C2247E"/>
    <w:rsid w:val="00C449C5"/>
    <w:rsid w:val="00CE77B5"/>
    <w:rsid w:val="00D23836"/>
    <w:rsid w:val="00DA0C2D"/>
    <w:rsid w:val="00DE2B76"/>
    <w:rsid w:val="00DF071F"/>
    <w:rsid w:val="00E56A95"/>
    <w:rsid w:val="00E63FAC"/>
    <w:rsid w:val="00E816D6"/>
    <w:rsid w:val="00EE7478"/>
    <w:rsid w:val="00EF6FA5"/>
    <w:rsid w:val="00F0358A"/>
    <w:rsid w:val="00F15F51"/>
    <w:rsid w:val="00F21DE0"/>
    <w:rsid w:val="00F26685"/>
    <w:rsid w:val="00F52C9A"/>
    <w:rsid w:val="00FA5D3A"/>
    <w:rsid w:val="00FC3A82"/>
    <w:rsid w:val="00FD2ACA"/>
    <w:rsid w:val="00FF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7F81"/>
  <w15:docId w15:val="{6298CD2A-CF2F-416D-A8E3-59CDF4CB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63FA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52C9A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F52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1">
    <w:name w:val="Normal1"/>
    <w:rsid w:val="00F52C9A"/>
    <w:pPr>
      <w:spacing w:after="0" w:line="276" w:lineRule="auto"/>
    </w:pPr>
    <w:rPr>
      <w:rFonts w:ascii="Arial" w:eastAsia="Arial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2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CARLESSO</dc:creator>
  <cp:keywords/>
  <dc:description/>
  <cp:lastModifiedBy>Lorenzo Di Renzo</cp:lastModifiedBy>
  <cp:revision>17</cp:revision>
  <cp:lastPrinted>2020-11-08T14:38:00Z</cp:lastPrinted>
  <dcterms:created xsi:type="dcterms:W3CDTF">2020-09-11T11:29:00Z</dcterms:created>
  <dcterms:modified xsi:type="dcterms:W3CDTF">2020-11-08T14:38:00Z</dcterms:modified>
</cp:coreProperties>
</file>