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71D679" w14:textId="77777777" w:rsidR="00AE5164" w:rsidRDefault="00D53DED">
      <w:pPr>
        <w:spacing w:line="240"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SCHEDA ANIMATORE - QUINTA TAPPA</w:t>
      </w:r>
    </w:p>
    <w:p w14:paraId="7E3DC867" w14:textId="77777777" w:rsidR="00AE5164" w:rsidRDefault="00D53DED">
      <w:pPr>
        <w:spacing w:line="240" w:lineRule="auto"/>
        <w:jc w:val="center"/>
        <w:rPr>
          <w:rFonts w:ascii="Trebuchet MS" w:eastAsia="Trebuchet MS" w:hAnsi="Trebuchet MS" w:cs="Trebuchet MS"/>
          <w:sz w:val="40"/>
          <w:szCs w:val="40"/>
        </w:rPr>
      </w:pPr>
      <w:r>
        <w:rPr>
          <w:rFonts w:ascii="Trebuchet MS" w:eastAsia="Trebuchet MS" w:hAnsi="Trebuchet MS" w:cs="Trebuchet MS"/>
          <w:b/>
          <w:i/>
          <w:sz w:val="40"/>
          <w:szCs w:val="40"/>
        </w:rPr>
        <w:t>ATTESA</w:t>
      </w:r>
    </w:p>
    <w:p w14:paraId="233E1F91" w14:textId="77777777" w:rsidR="00AE5164" w:rsidRDefault="00AE5164">
      <w:pPr>
        <w:spacing w:line="240" w:lineRule="auto"/>
        <w:rPr>
          <w:rFonts w:ascii="Trebuchet MS" w:eastAsia="Trebuchet MS" w:hAnsi="Trebuchet MS" w:cs="Trebuchet MS"/>
          <w:sz w:val="24"/>
          <w:szCs w:val="24"/>
        </w:rPr>
      </w:pPr>
    </w:p>
    <w:p w14:paraId="214DB2CD"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La scheda animatore propone una sintesi dei contenuti e delle proposte della tappa. All’animatore spetta il compito di scegliere il percorso e individuare le proposte più adatte in base alle esigenze del proprio gruppo. </w:t>
      </w:r>
    </w:p>
    <w:p w14:paraId="3CD133FF" w14:textId="77777777" w:rsidR="00AE5164" w:rsidRDefault="00AE5164">
      <w:pPr>
        <w:spacing w:line="240" w:lineRule="auto"/>
        <w:jc w:val="both"/>
        <w:rPr>
          <w:rFonts w:ascii="Trebuchet MS" w:eastAsia="Trebuchet MS" w:hAnsi="Trebuchet MS" w:cs="Trebuchet MS"/>
          <w:sz w:val="24"/>
          <w:szCs w:val="24"/>
        </w:rPr>
      </w:pPr>
    </w:p>
    <w:p w14:paraId="40C48917" w14:textId="77777777" w:rsidR="00AE5164" w:rsidRDefault="00D53DED">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SOMMARIETTO:</w:t>
      </w:r>
    </w:p>
    <w:p w14:paraId="4ECC0DD2" w14:textId="77777777" w:rsidR="00AE5164" w:rsidRDefault="00AE5164">
      <w:pPr>
        <w:spacing w:line="240" w:lineRule="auto"/>
        <w:jc w:val="center"/>
        <w:rPr>
          <w:rFonts w:ascii="Trebuchet MS" w:eastAsia="Trebuchet MS" w:hAnsi="Trebuchet MS" w:cs="Trebuchet MS"/>
          <w:b/>
          <w:sz w:val="24"/>
          <w:szCs w:val="24"/>
        </w:rPr>
      </w:pPr>
    </w:p>
    <w:p w14:paraId="053B22A9"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Cosa attende Gesù? Q</w:t>
      </w:r>
      <w:r>
        <w:rPr>
          <w:rFonts w:ascii="Trebuchet MS" w:eastAsia="Trebuchet MS" w:hAnsi="Trebuchet MS" w:cs="Trebuchet MS"/>
          <w:color w:val="222222"/>
          <w:sz w:val="24"/>
          <w:szCs w:val="24"/>
          <w:highlight w:val="white"/>
        </w:rPr>
        <w:t xml:space="preserve">ual è il compimento della sua vita? Lo spiega con forza a Pietro definendolo un ostacolo sul suo cammino: la missione del maestro è un amore tanto grande da arrivare alla croce e alla risurrezione. Cosa attende un adulto, cosa aspetta dalla sua esistenza? </w:t>
      </w:r>
      <w:r>
        <w:rPr>
          <w:rFonts w:ascii="Trebuchet MS" w:eastAsia="Trebuchet MS" w:hAnsi="Trebuchet MS" w:cs="Trebuchet MS"/>
          <w:color w:val="222222"/>
          <w:sz w:val="24"/>
          <w:szCs w:val="24"/>
          <w:highlight w:val="white"/>
        </w:rPr>
        <w:t>L’</w:t>
      </w:r>
      <w:r>
        <w:rPr>
          <w:rFonts w:ascii="Trebuchet MS" w:eastAsia="Trebuchet MS" w:hAnsi="Trebuchet MS" w:cs="Trebuchet MS"/>
          <w:b/>
          <w:color w:val="222222"/>
          <w:sz w:val="24"/>
          <w:szCs w:val="24"/>
          <w:highlight w:val="white"/>
        </w:rPr>
        <w:t>attesa</w:t>
      </w:r>
      <w:r>
        <w:rPr>
          <w:rFonts w:ascii="Trebuchet MS" w:eastAsia="Trebuchet MS" w:hAnsi="Trebuchet MS" w:cs="Trebuchet MS"/>
          <w:color w:val="222222"/>
          <w:sz w:val="24"/>
          <w:szCs w:val="24"/>
          <w:highlight w:val="white"/>
        </w:rPr>
        <w:t xml:space="preserve"> è una dimensione del tempo che interroga sul senso del presente e sul valore del futuro, che può deludere o spingere ad una vita ricca di amore operoso.</w:t>
      </w:r>
    </w:p>
    <w:p w14:paraId="48AD5A0D" w14:textId="77777777" w:rsidR="00AE5164" w:rsidRDefault="00AE5164">
      <w:pPr>
        <w:spacing w:line="240" w:lineRule="auto"/>
        <w:jc w:val="both"/>
        <w:rPr>
          <w:rFonts w:ascii="Trebuchet MS" w:eastAsia="Trebuchet MS" w:hAnsi="Trebuchet MS" w:cs="Trebuchet MS"/>
          <w:color w:val="222222"/>
          <w:sz w:val="24"/>
          <w:szCs w:val="24"/>
          <w:highlight w:val="white"/>
        </w:rPr>
      </w:pPr>
    </w:p>
    <w:p w14:paraId="3D648874" w14:textId="77777777" w:rsidR="00AE5164" w:rsidRDefault="00D53DED">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PREGHIERA INIZIALE</w:t>
      </w:r>
    </w:p>
    <w:p w14:paraId="54D39AEA"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preghiera iniziale ha come sfondo il tempo dell’attesa, che acquista si</w:t>
      </w:r>
      <w:r>
        <w:rPr>
          <w:rFonts w:ascii="Trebuchet MS" w:eastAsia="Trebuchet MS" w:hAnsi="Trebuchet MS" w:cs="Trebuchet MS"/>
          <w:sz w:val="24"/>
          <w:szCs w:val="24"/>
        </w:rPr>
        <w:t xml:space="preserve">gnificato e valore solo se vissuta con lo sguardo alla venuta del Signore. Siamo invitati a riconoscere la presenza di Dio che illumina la nostra vita e ci rende suoi testimoni. </w:t>
      </w:r>
    </w:p>
    <w:p w14:paraId="54EAD581" w14:textId="77777777" w:rsidR="00AE5164" w:rsidRDefault="00AE5164">
      <w:pPr>
        <w:spacing w:line="240" w:lineRule="auto"/>
        <w:jc w:val="both"/>
        <w:rPr>
          <w:rFonts w:ascii="Trebuchet MS" w:eastAsia="Trebuchet MS" w:hAnsi="Trebuchet MS" w:cs="Trebuchet MS"/>
          <w:sz w:val="24"/>
          <w:szCs w:val="24"/>
        </w:rPr>
      </w:pPr>
    </w:p>
    <w:p w14:paraId="500D8F2D" w14:textId="77777777" w:rsidR="00AE5164" w:rsidRDefault="00AE5164">
      <w:pPr>
        <w:spacing w:line="240" w:lineRule="auto"/>
        <w:jc w:val="center"/>
        <w:rPr>
          <w:rFonts w:ascii="Trebuchet MS" w:eastAsia="Trebuchet MS" w:hAnsi="Trebuchet MS" w:cs="Trebuchet MS"/>
          <w:b/>
          <w:sz w:val="24"/>
          <w:szCs w:val="24"/>
        </w:rPr>
      </w:pPr>
    </w:p>
    <w:p w14:paraId="333A9EF8" w14:textId="77777777" w:rsidR="00AE5164" w:rsidRDefault="00D53DED">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SI RACCONTA</w:t>
      </w:r>
    </w:p>
    <w:p w14:paraId="6AF15FF7" w14:textId="77777777" w:rsidR="00AE5164" w:rsidRDefault="00AE5164">
      <w:pPr>
        <w:spacing w:line="240" w:lineRule="auto"/>
        <w:jc w:val="both"/>
        <w:rPr>
          <w:rFonts w:ascii="Trebuchet MS" w:eastAsia="Trebuchet MS" w:hAnsi="Trebuchet MS" w:cs="Trebuchet MS"/>
          <w:b/>
          <w:sz w:val="24"/>
          <w:szCs w:val="24"/>
        </w:rPr>
      </w:pPr>
    </w:p>
    <w:p w14:paraId="48FB78B2" w14:textId="77777777" w:rsidR="00AE5164" w:rsidRDefault="00D53DED">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Nel taccuino: La meridiana</w:t>
      </w:r>
    </w:p>
    <w:p w14:paraId="72522924"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meridiana segna il tempo solo in presenza della luce. Gesù è la luce della nostra vita. Riconoscerlo e individuare cosa ci impedisce di accoglierlo, è il senso di questa proposta.</w:t>
      </w:r>
    </w:p>
    <w:p w14:paraId="55013A2B" w14:textId="77777777" w:rsidR="00AE5164" w:rsidRDefault="00AE5164">
      <w:pPr>
        <w:spacing w:line="240" w:lineRule="auto"/>
        <w:jc w:val="both"/>
        <w:rPr>
          <w:rFonts w:ascii="Trebuchet MS" w:eastAsia="Trebuchet MS" w:hAnsi="Trebuchet MS" w:cs="Trebuchet MS"/>
          <w:sz w:val="24"/>
          <w:szCs w:val="24"/>
        </w:rPr>
      </w:pPr>
    </w:p>
    <w:p w14:paraId="2B2179A2" w14:textId="77777777" w:rsidR="00AE5164" w:rsidRDefault="00D53DED">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In gioco: I segnali stradali</w:t>
      </w:r>
    </w:p>
    <w:p w14:paraId="3E4418EA"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Il gioco proposto ha lo scopo di aiutare i </w:t>
      </w:r>
      <w:r>
        <w:rPr>
          <w:rFonts w:ascii="Trebuchet MS" w:eastAsia="Trebuchet MS" w:hAnsi="Trebuchet MS" w:cs="Trebuchet MS"/>
          <w:sz w:val="24"/>
          <w:szCs w:val="24"/>
        </w:rPr>
        <w:t>componenti del gruppo a raccontare, riconoscendoli, i diversi momenti della propria vita in cui si è stati “in attesa”. Ciò avverrà attraverso l’utilizzo di carte che riproducono alcuni segnali stradali che hanno a che fare con questo tempo e che in qualch</w:t>
      </w:r>
      <w:r>
        <w:rPr>
          <w:rFonts w:ascii="Trebuchet MS" w:eastAsia="Trebuchet MS" w:hAnsi="Trebuchet MS" w:cs="Trebuchet MS"/>
          <w:sz w:val="24"/>
          <w:szCs w:val="24"/>
        </w:rPr>
        <w:t>e modo possono suggerire affinità con quanto accade nella nostra esperienza (code, stop, dare precedenza, divieto di parcheggio, parcheggio, parcheggio orario, direzione obbligatoria…).</w:t>
      </w:r>
    </w:p>
    <w:p w14:paraId="557C9369"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Si utilizzeranno delle carte che sarà possibile scaricare in un file p</w:t>
      </w:r>
      <w:r>
        <w:rPr>
          <w:rFonts w:ascii="Trebuchet MS" w:eastAsia="Trebuchet MS" w:hAnsi="Trebuchet MS" w:cs="Trebuchet MS"/>
          <w:sz w:val="24"/>
          <w:szCs w:val="24"/>
        </w:rPr>
        <w:t>resente nella cartella.</w:t>
      </w:r>
    </w:p>
    <w:p w14:paraId="27300B26" w14:textId="77777777" w:rsidR="00AE5164" w:rsidRDefault="00AE5164">
      <w:pPr>
        <w:spacing w:line="240" w:lineRule="auto"/>
        <w:jc w:val="both"/>
        <w:rPr>
          <w:rFonts w:ascii="Trebuchet MS" w:eastAsia="Trebuchet MS" w:hAnsi="Trebuchet MS" w:cs="Trebuchet MS"/>
          <w:sz w:val="24"/>
          <w:szCs w:val="24"/>
        </w:rPr>
      </w:pPr>
    </w:p>
    <w:p w14:paraId="792868C6"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 xml:space="preserve">Allo specchio: </w:t>
      </w:r>
    </w:p>
    <w:p w14:paraId="1E486812"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canzone di Gaber offre lo spunto per raccontare la parte più inedita del tempo dell’attesa: desideri non realizzati, delusioni subite, senso di insoddisfazione.</w:t>
      </w:r>
    </w:p>
    <w:p w14:paraId="5ACD42FE" w14:textId="77777777" w:rsidR="00AE5164" w:rsidRDefault="00AE5164">
      <w:pPr>
        <w:spacing w:line="240" w:lineRule="auto"/>
        <w:rPr>
          <w:rFonts w:ascii="Trebuchet MS" w:eastAsia="Trebuchet MS" w:hAnsi="Trebuchet MS" w:cs="Trebuchet MS"/>
          <w:sz w:val="24"/>
          <w:szCs w:val="24"/>
        </w:rPr>
      </w:pPr>
    </w:p>
    <w:p w14:paraId="0F8FFCEB" w14:textId="77777777" w:rsidR="00AE5164" w:rsidRDefault="00AE5164">
      <w:pPr>
        <w:spacing w:line="240" w:lineRule="auto"/>
        <w:jc w:val="both"/>
        <w:rPr>
          <w:rFonts w:ascii="Trebuchet MS" w:eastAsia="Trebuchet MS" w:hAnsi="Trebuchet MS" w:cs="Trebuchet MS"/>
          <w:sz w:val="24"/>
          <w:szCs w:val="24"/>
        </w:rPr>
      </w:pPr>
    </w:p>
    <w:p w14:paraId="21E67367"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L’animatore scelga tra una delle tre proposte sug</w:t>
      </w:r>
      <w:r>
        <w:rPr>
          <w:rFonts w:ascii="Trebuchet MS" w:eastAsia="Trebuchet MS" w:hAnsi="Trebuchet MS" w:cs="Trebuchet MS"/>
          <w:sz w:val="24"/>
          <w:szCs w:val="24"/>
        </w:rPr>
        <w:t>gerite secondo le caratteristiche del gruppo.</w:t>
      </w:r>
    </w:p>
    <w:p w14:paraId="20E5FA75"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Le tre dinamiche proposte presentano infatti tagli differenti: </w:t>
      </w:r>
    </w:p>
    <w:p w14:paraId="31C60B49" w14:textId="77777777" w:rsidR="00AE5164" w:rsidRDefault="00D53DED">
      <w:pPr>
        <w:numPr>
          <w:ilvl w:val="0"/>
          <w:numId w:val="1"/>
        </w:num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nel taccuino si chiede di raccontare cosa ci impedisce di vivere attivamente il tempo dell’attesa;</w:t>
      </w:r>
    </w:p>
    <w:p w14:paraId="15ABAC84" w14:textId="77777777" w:rsidR="00AE5164" w:rsidRDefault="00D53DED">
      <w:pPr>
        <w:numPr>
          <w:ilvl w:val="0"/>
          <w:numId w:val="1"/>
        </w:num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nel gioco si chiede di descrivere questo tempo e come lo si affronta;</w:t>
      </w:r>
    </w:p>
    <w:p w14:paraId="7605F1E2" w14:textId="77777777" w:rsidR="00AE5164" w:rsidRDefault="00D53DED">
      <w:pPr>
        <w:numPr>
          <w:ilvl w:val="0"/>
          <w:numId w:val="1"/>
        </w:num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allo specchio invece propone di far emergere le delusioni e l’insoddisfazione provate r</w:t>
      </w:r>
      <w:r>
        <w:rPr>
          <w:rFonts w:ascii="Trebuchet MS" w:eastAsia="Trebuchet MS" w:hAnsi="Trebuchet MS" w:cs="Trebuchet MS"/>
          <w:sz w:val="24"/>
          <w:szCs w:val="24"/>
        </w:rPr>
        <w:t>ispetto alle cose che abbiamo tanto atteso.</w:t>
      </w:r>
    </w:p>
    <w:p w14:paraId="5D1D5234" w14:textId="77777777" w:rsidR="00AE5164" w:rsidRDefault="00AE5164">
      <w:pPr>
        <w:spacing w:line="240" w:lineRule="auto"/>
        <w:rPr>
          <w:rFonts w:ascii="Trebuchet MS" w:eastAsia="Trebuchet MS" w:hAnsi="Trebuchet MS" w:cs="Trebuchet MS"/>
          <w:sz w:val="24"/>
          <w:szCs w:val="24"/>
        </w:rPr>
      </w:pPr>
    </w:p>
    <w:p w14:paraId="48E76C55" w14:textId="77777777" w:rsidR="00AE5164" w:rsidRDefault="00D53DED">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testo intero della canzone:</w:t>
      </w:r>
    </w:p>
    <w:p w14:paraId="7133D1BE"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 non muovetevi</w:t>
      </w:r>
    </w:p>
    <w:p w14:paraId="6C025032"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c’è un'aria stranamente tesa</w:t>
      </w:r>
    </w:p>
    <w:p w14:paraId="2FCB76D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c’è un gran bisogno di silenzio</w:t>
      </w:r>
    </w:p>
    <w:p w14:paraId="2B9AE681"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siamo come in attesa.</w:t>
      </w:r>
    </w:p>
    <w:p w14:paraId="7089B8E1" w14:textId="77777777" w:rsidR="00AE5164" w:rsidRDefault="00AE5164">
      <w:pPr>
        <w:spacing w:line="240" w:lineRule="auto"/>
        <w:jc w:val="both"/>
        <w:rPr>
          <w:rFonts w:ascii="Trebuchet MS" w:eastAsia="Trebuchet MS" w:hAnsi="Trebuchet MS" w:cs="Trebuchet MS"/>
          <w:sz w:val="24"/>
          <w:szCs w:val="24"/>
        </w:rPr>
      </w:pPr>
    </w:p>
    <w:p w14:paraId="6E867DA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 non parlatemi</w:t>
      </w:r>
    </w:p>
    <w:p w14:paraId="388F81DB"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lastRenderedPageBreak/>
        <w:t>bisognerebbe ritrovare</w:t>
      </w:r>
    </w:p>
    <w:p w14:paraId="747570B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le giuste solitudini</w:t>
      </w:r>
    </w:p>
    <w:p w14:paraId="58722B9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stare in silenzio a</w:t>
      </w:r>
      <w:r>
        <w:rPr>
          <w:rFonts w:ascii="Trebuchet MS" w:eastAsia="Trebuchet MS" w:hAnsi="Trebuchet MS" w:cs="Trebuchet MS"/>
          <w:color w:val="222222"/>
          <w:sz w:val="24"/>
          <w:szCs w:val="24"/>
          <w:highlight w:val="white"/>
        </w:rPr>
        <w:t>d ascoltare.</w:t>
      </w:r>
    </w:p>
    <w:p w14:paraId="2EFF3DA9" w14:textId="77777777" w:rsidR="00AE5164" w:rsidRDefault="00AE5164">
      <w:pPr>
        <w:spacing w:line="240" w:lineRule="auto"/>
        <w:jc w:val="both"/>
        <w:rPr>
          <w:rFonts w:ascii="Trebuchet MS" w:eastAsia="Trebuchet MS" w:hAnsi="Trebuchet MS" w:cs="Trebuchet MS"/>
          <w:sz w:val="24"/>
          <w:szCs w:val="24"/>
        </w:rPr>
      </w:pPr>
    </w:p>
    <w:p w14:paraId="10ED5543"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L’attesa è una suspense elementare</w:t>
      </w:r>
    </w:p>
    <w:p w14:paraId="7BECAF26"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è un antico idioma che non sai decifrare</w:t>
      </w:r>
    </w:p>
    <w:p w14:paraId="42082D6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è un’irrequietezza misteriosa e anonima</w:t>
      </w:r>
    </w:p>
    <w:p w14:paraId="4EC2B823"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è una curiosità dell'anima.</w:t>
      </w:r>
    </w:p>
    <w:p w14:paraId="1F1EE9E3" w14:textId="77777777" w:rsidR="00AE5164" w:rsidRDefault="00AE5164">
      <w:pPr>
        <w:spacing w:line="240" w:lineRule="auto"/>
        <w:jc w:val="both"/>
        <w:rPr>
          <w:rFonts w:ascii="Trebuchet MS" w:eastAsia="Trebuchet MS" w:hAnsi="Trebuchet MS" w:cs="Trebuchet MS"/>
          <w:sz w:val="24"/>
          <w:szCs w:val="24"/>
        </w:rPr>
      </w:pPr>
    </w:p>
    <w:p w14:paraId="7FFF74C4"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E l’uomo in quelle ore</w:t>
      </w:r>
    </w:p>
    <w:p w14:paraId="062F721A"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guarda fisso il suo tempo</w:t>
      </w:r>
    </w:p>
    <w:p w14:paraId="6538FC53"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un tempo immune da avventure</w:t>
      </w:r>
    </w:p>
    <w:p w14:paraId="5634F4C9"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o da speciale sgome</w:t>
      </w:r>
      <w:r>
        <w:rPr>
          <w:rFonts w:ascii="Trebuchet MS" w:eastAsia="Trebuchet MS" w:hAnsi="Trebuchet MS" w:cs="Trebuchet MS"/>
          <w:color w:val="222222"/>
          <w:sz w:val="24"/>
          <w:szCs w:val="24"/>
          <w:highlight w:val="white"/>
        </w:rPr>
        <w:t>nto.</w:t>
      </w:r>
    </w:p>
    <w:p w14:paraId="489FADCB" w14:textId="77777777" w:rsidR="00AE5164" w:rsidRDefault="00AE5164">
      <w:pPr>
        <w:spacing w:line="240" w:lineRule="auto"/>
        <w:jc w:val="both"/>
        <w:rPr>
          <w:rFonts w:ascii="Trebuchet MS" w:eastAsia="Trebuchet MS" w:hAnsi="Trebuchet MS" w:cs="Trebuchet MS"/>
          <w:sz w:val="24"/>
          <w:szCs w:val="24"/>
        </w:rPr>
      </w:pPr>
    </w:p>
    <w:p w14:paraId="30DB185E"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 non muovetevi</w:t>
      </w:r>
    </w:p>
    <w:p w14:paraId="60429CE5"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c’è un'aria stranamente tesa</w:t>
      </w:r>
    </w:p>
    <w:p w14:paraId="7689F9B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e un gran bisogno di silenzio</w:t>
      </w:r>
    </w:p>
    <w:p w14:paraId="263E03B4"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siamo come in attesa.</w:t>
      </w:r>
    </w:p>
    <w:p w14:paraId="3420CD9C" w14:textId="77777777" w:rsidR="00AE5164" w:rsidRDefault="00AE5164">
      <w:pPr>
        <w:spacing w:line="240" w:lineRule="auto"/>
        <w:jc w:val="both"/>
        <w:rPr>
          <w:rFonts w:ascii="Trebuchet MS" w:eastAsia="Trebuchet MS" w:hAnsi="Trebuchet MS" w:cs="Trebuchet MS"/>
          <w:sz w:val="24"/>
          <w:szCs w:val="24"/>
        </w:rPr>
      </w:pPr>
    </w:p>
    <w:p w14:paraId="697C9C81"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Perché da sempre l'attesa è il destino</w:t>
      </w:r>
    </w:p>
    <w:p w14:paraId="6C8D01F6"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di chi osserva il mondo</w:t>
      </w:r>
    </w:p>
    <w:p w14:paraId="7891394B"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con la curiosa sensazione</w:t>
      </w:r>
    </w:p>
    <w:p w14:paraId="764FE70E"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di aver toccato il fondo.</w:t>
      </w:r>
    </w:p>
    <w:p w14:paraId="72600B2E" w14:textId="77777777" w:rsidR="00AE5164" w:rsidRDefault="00AE5164">
      <w:pPr>
        <w:spacing w:line="240" w:lineRule="auto"/>
        <w:jc w:val="both"/>
        <w:rPr>
          <w:rFonts w:ascii="Trebuchet MS" w:eastAsia="Trebuchet MS" w:hAnsi="Trebuchet MS" w:cs="Trebuchet MS"/>
          <w:sz w:val="24"/>
          <w:szCs w:val="24"/>
        </w:rPr>
      </w:pPr>
    </w:p>
    <w:p w14:paraId="6999D0BB"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Senza sapere</w:t>
      </w:r>
    </w:p>
    <w:p w14:paraId="4CE97AD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se sarà il momento</w:t>
      </w:r>
    </w:p>
    <w:p w14:paraId="341B3D76"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della sua fine</w:t>
      </w:r>
    </w:p>
    <w:p w14:paraId="1411B528"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 xml:space="preserve">o di un </w:t>
      </w:r>
      <w:proofErr w:type="gramStart"/>
      <w:r>
        <w:rPr>
          <w:rFonts w:ascii="Trebuchet MS" w:eastAsia="Trebuchet MS" w:hAnsi="Trebuchet MS" w:cs="Trebuchet MS"/>
          <w:color w:val="222222"/>
          <w:sz w:val="24"/>
          <w:szCs w:val="24"/>
          <w:highlight w:val="white"/>
        </w:rPr>
        <w:t>neo-rinascimento</w:t>
      </w:r>
      <w:proofErr w:type="gramEnd"/>
      <w:r>
        <w:rPr>
          <w:rFonts w:ascii="Trebuchet MS" w:eastAsia="Trebuchet MS" w:hAnsi="Trebuchet MS" w:cs="Trebuchet MS"/>
          <w:color w:val="222222"/>
          <w:sz w:val="24"/>
          <w:szCs w:val="24"/>
          <w:highlight w:val="white"/>
        </w:rPr>
        <w:t>.</w:t>
      </w:r>
    </w:p>
    <w:p w14:paraId="065F787B" w14:textId="77777777" w:rsidR="00AE5164" w:rsidRDefault="00AE5164">
      <w:pPr>
        <w:spacing w:line="240" w:lineRule="auto"/>
        <w:jc w:val="both"/>
        <w:rPr>
          <w:rFonts w:ascii="Trebuchet MS" w:eastAsia="Trebuchet MS" w:hAnsi="Trebuchet MS" w:cs="Trebuchet MS"/>
          <w:sz w:val="24"/>
          <w:szCs w:val="24"/>
        </w:rPr>
      </w:pPr>
    </w:p>
    <w:p w14:paraId="179DBBF6"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Non disturbatemi</w:t>
      </w:r>
    </w:p>
    <w:p w14:paraId="1940857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sono attirato da un brusio</w:t>
      </w:r>
    </w:p>
    <w:p w14:paraId="5B4CE971"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che non riesco a penetrare</w:t>
      </w:r>
    </w:p>
    <w:p w14:paraId="30A46B45"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non è ancora mio.</w:t>
      </w:r>
    </w:p>
    <w:p w14:paraId="2EB3FA07" w14:textId="77777777" w:rsidR="00AE5164" w:rsidRDefault="00AE5164">
      <w:pPr>
        <w:spacing w:line="240" w:lineRule="auto"/>
        <w:jc w:val="both"/>
        <w:rPr>
          <w:rFonts w:ascii="Trebuchet MS" w:eastAsia="Trebuchet MS" w:hAnsi="Trebuchet MS" w:cs="Trebuchet MS"/>
          <w:sz w:val="24"/>
          <w:szCs w:val="24"/>
        </w:rPr>
      </w:pPr>
    </w:p>
    <w:p w14:paraId="498BAEB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Perché in fondo anche il mondo nascente</w:t>
      </w:r>
    </w:p>
    <w:p w14:paraId="0EBA89F6"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è un po’ artista</w:t>
      </w:r>
    </w:p>
    <w:p w14:paraId="254B4FE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predicatore e mercante</w:t>
      </w:r>
    </w:p>
    <w:p w14:paraId="5545FB5B"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e pensatore e automobilis</w:t>
      </w:r>
      <w:r>
        <w:rPr>
          <w:rFonts w:ascii="Trebuchet MS" w:eastAsia="Trebuchet MS" w:hAnsi="Trebuchet MS" w:cs="Trebuchet MS"/>
          <w:color w:val="222222"/>
          <w:sz w:val="24"/>
          <w:szCs w:val="24"/>
          <w:highlight w:val="white"/>
        </w:rPr>
        <w:t>ta.</w:t>
      </w:r>
    </w:p>
    <w:p w14:paraId="78C8BE1A" w14:textId="77777777" w:rsidR="00AE5164" w:rsidRDefault="00AE5164">
      <w:pPr>
        <w:spacing w:line="240" w:lineRule="auto"/>
        <w:jc w:val="both"/>
        <w:rPr>
          <w:rFonts w:ascii="Trebuchet MS" w:eastAsia="Trebuchet MS" w:hAnsi="Trebuchet MS" w:cs="Trebuchet MS"/>
          <w:sz w:val="24"/>
          <w:szCs w:val="24"/>
        </w:rPr>
      </w:pPr>
    </w:p>
    <w:p w14:paraId="4831E8C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E l’uomo qualunquista</w:t>
      </w:r>
    </w:p>
    <w:p w14:paraId="3DBCD5F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guarda anche lui il presente</w:t>
      </w:r>
    </w:p>
    <w:p w14:paraId="1069483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un po' stupito</w:t>
      </w:r>
    </w:p>
    <w:p w14:paraId="3205080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di non aver capito niente.</w:t>
      </w:r>
    </w:p>
    <w:p w14:paraId="0611D368" w14:textId="77777777" w:rsidR="00AE5164" w:rsidRDefault="00AE5164">
      <w:pPr>
        <w:spacing w:line="240" w:lineRule="auto"/>
        <w:jc w:val="both"/>
        <w:rPr>
          <w:rFonts w:ascii="Trebuchet MS" w:eastAsia="Trebuchet MS" w:hAnsi="Trebuchet MS" w:cs="Trebuchet MS"/>
          <w:sz w:val="24"/>
          <w:szCs w:val="24"/>
        </w:rPr>
      </w:pPr>
    </w:p>
    <w:p w14:paraId="74E7EE9B"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L'attesa è il risultato, il retroscena</w:t>
      </w:r>
    </w:p>
    <w:p w14:paraId="00B9A87F"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di questa nostra vita troppo piena.</w:t>
      </w:r>
    </w:p>
    <w:p w14:paraId="6D81D119"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è un andar via di cose dove al loro posto</w:t>
      </w:r>
    </w:p>
    <w:p w14:paraId="283F986E"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c’è rimasto il vuoto.</w:t>
      </w:r>
    </w:p>
    <w:p w14:paraId="2AC78C01" w14:textId="77777777" w:rsidR="00AE5164" w:rsidRDefault="00AE5164">
      <w:pPr>
        <w:spacing w:line="240" w:lineRule="auto"/>
        <w:jc w:val="both"/>
        <w:rPr>
          <w:rFonts w:ascii="Trebuchet MS" w:eastAsia="Trebuchet MS" w:hAnsi="Trebuchet MS" w:cs="Trebuchet MS"/>
          <w:sz w:val="24"/>
          <w:szCs w:val="24"/>
        </w:rPr>
      </w:pPr>
    </w:p>
    <w:p w14:paraId="4452C640"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Un senso quieto e religioso</w:t>
      </w:r>
    </w:p>
    <w:p w14:paraId="368C4E75"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in cui ti viene da pensare</w:t>
      </w:r>
    </w:p>
    <w:p w14:paraId="3FAAA3B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e lo confesso ci ho pensato anch'io</w:t>
      </w:r>
    </w:p>
    <w:p w14:paraId="10585D35"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al gusto della morte e dell'oblio.</w:t>
      </w:r>
    </w:p>
    <w:p w14:paraId="28FC8209" w14:textId="77777777" w:rsidR="00AE5164" w:rsidRDefault="00AE5164">
      <w:pPr>
        <w:spacing w:line="240" w:lineRule="auto"/>
        <w:jc w:val="both"/>
        <w:rPr>
          <w:rFonts w:ascii="Trebuchet MS" w:eastAsia="Trebuchet MS" w:hAnsi="Trebuchet MS" w:cs="Trebuchet MS"/>
          <w:sz w:val="24"/>
          <w:szCs w:val="24"/>
        </w:rPr>
      </w:pPr>
    </w:p>
    <w:p w14:paraId="7A156D8E"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No, non muovetevi</w:t>
      </w:r>
    </w:p>
    <w:p w14:paraId="2318DC12"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c'è un'aria stranamente tesa</w:t>
      </w:r>
    </w:p>
    <w:p w14:paraId="0BBF5F35"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lastRenderedPageBreak/>
        <w:t>e un gran bisogno di silenzio</w:t>
      </w:r>
    </w:p>
    <w:p w14:paraId="47B41E5D"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siamo tutti in attesa.</w:t>
      </w:r>
    </w:p>
    <w:p w14:paraId="63FDB2C5" w14:textId="77777777" w:rsidR="00AE5164" w:rsidRDefault="00AE5164">
      <w:pPr>
        <w:spacing w:line="240" w:lineRule="auto"/>
        <w:jc w:val="both"/>
        <w:rPr>
          <w:rFonts w:ascii="Trebuchet MS" w:eastAsia="Trebuchet MS" w:hAnsi="Trebuchet MS" w:cs="Trebuchet MS"/>
          <w:color w:val="222222"/>
          <w:sz w:val="24"/>
          <w:szCs w:val="24"/>
          <w:highlight w:val="white"/>
        </w:rPr>
      </w:pPr>
    </w:p>
    <w:p w14:paraId="16C0195E" w14:textId="77777777" w:rsidR="00AE5164" w:rsidRDefault="00D53DED">
      <w:pPr>
        <w:spacing w:line="240" w:lineRule="auto"/>
        <w:jc w:val="both"/>
        <w:rPr>
          <w:color w:val="006621"/>
          <w:sz w:val="21"/>
          <w:szCs w:val="21"/>
          <w:highlight w:val="white"/>
        </w:rPr>
      </w:pPr>
      <w:r>
        <w:rPr>
          <w:rFonts w:ascii="Trebuchet MS" w:eastAsia="Trebuchet MS" w:hAnsi="Trebuchet MS" w:cs="Trebuchet MS"/>
          <w:color w:val="222222"/>
          <w:sz w:val="24"/>
          <w:szCs w:val="24"/>
          <w:highlight w:val="white"/>
        </w:rPr>
        <w:t xml:space="preserve">link al video della canzone: </w:t>
      </w:r>
      <w:hyperlink r:id="rId5">
        <w:r>
          <w:rPr>
            <w:color w:val="1155CC"/>
            <w:sz w:val="21"/>
            <w:szCs w:val="21"/>
            <w:highlight w:val="white"/>
            <w:u w:val="single"/>
          </w:rPr>
          <w:t>https://www.youtube.com/watch?v=dNnZm9-QDqM</w:t>
        </w:r>
      </w:hyperlink>
    </w:p>
    <w:p w14:paraId="6299F0E8" w14:textId="77777777" w:rsidR="00AE5164" w:rsidRDefault="00AE5164">
      <w:pPr>
        <w:spacing w:line="240" w:lineRule="auto"/>
        <w:jc w:val="both"/>
        <w:rPr>
          <w:color w:val="006621"/>
          <w:sz w:val="21"/>
          <w:szCs w:val="21"/>
          <w:highlight w:val="white"/>
        </w:rPr>
      </w:pPr>
    </w:p>
    <w:p w14:paraId="46BBD23E" w14:textId="77777777" w:rsidR="00AE5164" w:rsidRDefault="00D53DED">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LA PAROLA ILLUMINA</w:t>
      </w:r>
    </w:p>
    <w:p w14:paraId="2E7D65D2"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La Parola illumina</w:t>
      </w:r>
      <w:r>
        <w:rPr>
          <w:rFonts w:ascii="Trebuchet MS" w:eastAsia="Trebuchet MS" w:hAnsi="Trebuchet MS" w:cs="Trebuchet MS"/>
          <w:sz w:val="24"/>
          <w:szCs w:val="24"/>
        </w:rPr>
        <w:t xml:space="preserve"> </w:t>
      </w:r>
    </w:p>
    <w:p w14:paraId="1BB80634"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Vangelo proposto è quello di Matteo, 16; 21-28. Anche</w:t>
      </w:r>
      <w:r>
        <w:rPr>
          <w:rFonts w:ascii="Trebuchet MS" w:eastAsia="Trebuchet MS" w:hAnsi="Trebuchet MS" w:cs="Trebuchet MS"/>
          <w:sz w:val="24"/>
          <w:szCs w:val="24"/>
        </w:rPr>
        <w:t xml:space="preserve"> noi come Pietro siamo invitati a non scandalizzarci della croce e ad accogliere il disegno di Dio sulla nostra vita. </w:t>
      </w:r>
    </w:p>
    <w:p w14:paraId="7DD2B55B" w14:textId="77777777" w:rsidR="00AE5164" w:rsidRDefault="00D53DED">
      <w:pPr>
        <w:spacing w:line="240" w:lineRule="auto"/>
        <w:jc w:val="both"/>
        <w:rPr>
          <w:rFonts w:ascii="Trebuchet MS" w:eastAsia="Trebuchet MS" w:hAnsi="Trebuchet MS" w:cs="Trebuchet MS"/>
          <w:i/>
          <w:sz w:val="24"/>
          <w:szCs w:val="24"/>
        </w:rPr>
      </w:pPr>
      <w:r>
        <w:rPr>
          <w:rFonts w:ascii="Trebuchet MS" w:eastAsia="Trebuchet MS" w:hAnsi="Trebuchet MS" w:cs="Trebuchet MS"/>
          <w:i/>
          <w:sz w:val="24"/>
          <w:szCs w:val="24"/>
        </w:rPr>
        <w:t>Si veda anche il video disponibile nella cartella online utilizzabile in alternativa ad un commento dal vivo.</w:t>
      </w:r>
    </w:p>
    <w:p w14:paraId="1784544E" w14:textId="77777777" w:rsidR="00AE5164" w:rsidRDefault="00AE5164">
      <w:pPr>
        <w:spacing w:line="240" w:lineRule="auto"/>
        <w:rPr>
          <w:rFonts w:ascii="Trebuchet MS" w:eastAsia="Trebuchet MS" w:hAnsi="Trebuchet MS" w:cs="Trebuchet MS"/>
          <w:b/>
          <w:sz w:val="24"/>
          <w:szCs w:val="24"/>
        </w:rPr>
      </w:pPr>
    </w:p>
    <w:p w14:paraId="4AA2EBB5" w14:textId="77777777" w:rsidR="00AE5164" w:rsidRDefault="00D53DED">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CATECHISMO</w:t>
      </w:r>
    </w:p>
    <w:p w14:paraId="67396182"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tema dei nov</w:t>
      </w:r>
      <w:r>
        <w:rPr>
          <w:rFonts w:ascii="Trebuchet MS" w:eastAsia="Trebuchet MS" w:hAnsi="Trebuchet MS" w:cs="Trebuchet MS"/>
          <w:sz w:val="24"/>
          <w:szCs w:val="24"/>
        </w:rPr>
        <w:t xml:space="preserve">issimi di questa scheda riguarda il Paradiso ed è tratto dai </w:t>
      </w:r>
      <w:proofErr w:type="spellStart"/>
      <w:r>
        <w:rPr>
          <w:rFonts w:ascii="Trebuchet MS" w:eastAsia="Trebuchet MS" w:hAnsi="Trebuchet MS" w:cs="Trebuchet MS"/>
          <w:sz w:val="24"/>
          <w:szCs w:val="24"/>
        </w:rPr>
        <w:t>nn</w:t>
      </w:r>
      <w:proofErr w:type="spellEnd"/>
      <w:r>
        <w:rPr>
          <w:rFonts w:ascii="Trebuchet MS" w:eastAsia="Trebuchet MS" w:hAnsi="Trebuchet MS" w:cs="Trebuchet MS"/>
          <w:sz w:val="24"/>
          <w:szCs w:val="24"/>
        </w:rPr>
        <w:t>. 1226 - 1232 del Catechismo degli adulti. Il testo riporta una sintesi dei numeri citati.</w:t>
      </w:r>
    </w:p>
    <w:p w14:paraId="1F5EA181"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scelta di questo novissimo si lega alla prospettiva della pienezza di vita che ci attende al moment</w:t>
      </w:r>
      <w:r>
        <w:rPr>
          <w:rFonts w:ascii="Trebuchet MS" w:eastAsia="Trebuchet MS" w:hAnsi="Trebuchet MS" w:cs="Trebuchet MS"/>
          <w:sz w:val="24"/>
          <w:szCs w:val="24"/>
        </w:rPr>
        <w:t>o dell’incontro finale con Dio e che va costruita già ora, ogni giorno.</w:t>
      </w:r>
    </w:p>
    <w:p w14:paraId="0C668D36" w14:textId="77777777" w:rsidR="00AE5164" w:rsidRDefault="00AE5164">
      <w:pPr>
        <w:spacing w:line="240" w:lineRule="auto"/>
        <w:jc w:val="both"/>
        <w:rPr>
          <w:rFonts w:ascii="Trebuchet MS" w:eastAsia="Trebuchet MS" w:hAnsi="Trebuchet MS" w:cs="Trebuchet MS"/>
          <w:sz w:val="24"/>
          <w:szCs w:val="24"/>
        </w:rPr>
      </w:pPr>
    </w:p>
    <w:p w14:paraId="5543FEB2" w14:textId="77777777" w:rsidR="00AE5164" w:rsidRDefault="00D53DED">
      <w:pPr>
        <w:spacing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LA VITA CAMBIA</w:t>
      </w:r>
    </w:p>
    <w:p w14:paraId="2C8EE7B4" w14:textId="77777777" w:rsidR="00AE5164" w:rsidRDefault="00AE5164">
      <w:pPr>
        <w:spacing w:line="240" w:lineRule="auto"/>
        <w:jc w:val="center"/>
        <w:rPr>
          <w:rFonts w:ascii="Trebuchet MS" w:eastAsia="Trebuchet MS" w:hAnsi="Trebuchet MS" w:cs="Trebuchet MS"/>
          <w:b/>
          <w:sz w:val="24"/>
          <w:szCs w:val="24"/>
        </w:rPr>
      </w:pPr>
    </w:p>
    <w:p w14:paraId="015BB398" w14:textId="77777777" w:rsidR="00AE5164" w:rsidRDefault="00D53DED">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Esercizio di laicità </w:t>
      </w:r>
    </w:p>
    <w:p w14:paraId="36058178"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Questo è un esercizio personale, strettamente collegato con quello proposto nel taccuino ed è finalizzato ad esprimere come il confronto con la Parola di Dio può cambiare i nostri atteggiamenti e le nostre abitudini.</w:t>
      </w:r>
    </w:p>
    <w:p w14:paraId="0C44BBBB" w14:textId="77777777" w:rsidR="00AE5164" w:rsidRDefault="00AE5164">
      <w:pPr>
        <w:spacing w:line="240" w:lineRule="auto"/>
        <w:jc w:val="both"/>
        <w:rPr>
          <w:rFonts w:ascii="Trebuchet MS" w:eastAsia="Trebuchet MS" w:hAnsi="Trebuchet MS" w:cs="Trebuchet MS"/>
          <w:sz w:val="24"/>
          <w:szCs w:val="24"/>
        </w:rPr>
      </w:pPr>
    </w:p>
    <w:p w14:paraId="43E2996C"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b/>
          <w:sz w:val="24"/>
          <w:szCs w:val="24"/>
        </w:rPr>
        <w:t>Cerco fatti di vangelo</w:t>
      </w:r>
    </w:p>
    <w:p w14:paraId="6724AFAE" w14:textId="123945DC"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proposta del</w:t>
      </w:r>
      <w:r>
        <w:rPr>
          <w:rFonts w:ascii="Trebuchet MS" w:eastAsia="Trebuchet MS" w:hAnsi="Trebuchet MS" w:cs="Trebuchet MS"/>
          <w:sz w:val="24"/>
          <w:szCs w:val="24"/>
        </w:rPr>
        <w:t>la video-esperienza è occasione per invitare il gruppo a individuare e liberarsi dalle</w:t>
      </w:r>
      <w:r>
        <w:rPr>
          <w:rFonts w:ascii="Trebuchet MS" w:eastAsia="Trebuchet MS" w:hAnsi="Trebuchet MS" w:cs="Trebuchet MS"/>
          <w:sz w:val="24"/>
          <w:szCs w:val="24"/>
        </w:rPr>
        <w:t xml:space="preserve"> paure che ci impediscono di aprici e di essere accoglienti.</w:t>
      </w:r>
    </w:p>
    <w:p w14:paraId="05749230"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L’esperienza di fraternità e di condivisione dell’AC di </w:t>
      </w:r>
      <w:r>
        <w:rPr>
          <w:rFonts w:ascii="Trebuchet MS" w:eastAsia="Trebuchet MS" w:hAnsi="Trebuchet MS" w:cs="Trebuchet MS"/>
          <w:sz w:val="24"/>
          <w:szCs w:val="24"/>
          <w:highlight w:val="white"/>
        </w:rPr>
        <w:t xml:space="preserve">Rossano </w:t>
      </w:r>
      <w:r>
        <w:rPr>
          <w:rFonts w:ascii="Trebuchet MS" w:eastAsia="Trebuchet MS" w:hAnsi="Trebuchet MS" w:cs="Trebuchet MS"/>
          <w:sz w:val="24"/>
          <w:szCs w:val="24"/>
        </w:rPr>
        <w:t>ha ridato senso anche in un luogo in cui l’a</w:t>
      </w:r>
      <w:r>
        <w:rPr>
          <w:rFonts w:ascii="Trebuchet MS" w:eastAsia="Trebuchet MS" w:hAnsi="Trebuchet MS" w:cs="Trebuchet MS"/>
          <w:sz w:val="24"/>
          <w:szCs w:val="24"/>
        </w:rPr>
        <w:t>ttesa, spesso lunga e faticosa, assume un significato del tutto particolare.</w:t>
      </w:r>
    </w:p>
    <w:p w14:paraId="6418E519"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Spesso anche noi viviamo in una prigione interiore che ci limita nel pensiero, nelle relazioni, nell’accoglienza. Ci blocca la paura di perdere ciò che abbiamo, di mettere in disc</w:t>
      </w:r>
      <w:r>
        <w:rPr>
          <w:rFonts w:ascii="Trebuchet MS" w:eastAsia="Trebuchet MS" w:hAnsi="Trebuchet MS" w:cs="Trebuchet MS"/>
          <w:sz w:val="24"/>
          <w:szCs w:val="24"/>
        </w:rPr>
        <w:t>ussione le nostre idee, di scoprirci fragili e bisognosi di attenzione e aiuto. Ci sono sbarre resistenti che limitano il nostro cuore e alzano barriere e divisioni. Sono sbarre invisibili ai più ma ben note a noi stessi, che con esse facciamo i conti ogni</w:t>
      </w:r>
      <w:r>
        <w:rPr>
          <w:rFonts w:ascii="Trebuchet MS" w:eastAsia="Trebuchet MS" w:hAnsi="Trebuchet MS" w:cs="Trebuchet MS"/>
          <w:sz w:val="24"/>
          <w:szCs w:val="24"/>
        </w:rPr>
        <w:t xml:space="preserve"> giorno.</w:t>
      </w:r>
    </w:p>
    <w:p w14:paraId="2A19C99F" w14:textId="77777777" w:rsidR="00AE5164" w:rsidRDefault="00AE5164">
      <w:pPr>
        <w:spacing w:line="240" w:lineRule="auto"/>
        <w:jc w:val="both"/>
        <w:rPr>
          <w:rFonts w:ascii="Trebuchet MS" w:eastAsia="Trebuchet MS" w:hAnsi="Trebuchet MS" w:cs="Trebuchet MS"/>
          <w:sz w:val="24"/>
          <w:szCs w:val="24"/>
        </w:rPr>
      </w:pPr>
    </w:p>
    <w:p w14:paraId="3A58B4ED" w14:textId="77777777" w:rsidR="00AE5164" w:rsidRDefault="00D53DED">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Esercizio di popolarità</w:t>
      </w:r>
    </w:p>
    <w:p w14:paraId="7821AB9B"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Questo esercizio offre l’opportunità di coinvolgere, attraverso la conoscenza di “luoghi dell’attesa” presenti nel territorio, anche altre componenti della comunità parrocchiale. </w:t>
      </w:r>
    </w:p>
    <w:p w14:paraId="3EC14C66" w14:textId="77777777" w:rsidR="00AE5164" w:rsidRDefault="00AE5164">
      <w:pPr>
        <w:spacing w:line="240" w:lineRule="auto"/>
        <w:rPr>
          <w:rFonts w:ascii="Trebuchet MS" w:eastAsia="Trebuchet MS" w:hAnsi="Trebuchet MS" w:cs="Trebuchet MS"/>
          <w:sz w:val="24"/>
          <w:szCs w:val="24"/>
        </w:rPr>
      </w:pPr>
    </w:p>
    <w:p w14:paraId="189CBEE5" w14:textId="77777777" w:rsidR="00AE5164" w:rsidRDefault="00D53DED">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t>PREGHIERA FINALE:</w:t>
      </w:r>
    </w:p>
    <w:p w14:paraId="505428DD" w14:textId="77777777" w:rsidR="00AE5164" w:rsidRDefault="00D53DED">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Il Salmo 129 aiuta a pr</w:t>
      </w:r>
      <w:r>
        <w:rPr>
          <w:rFonts w:ascii="Trebuchet MS" w:eastAsia="Trebuchet MS" w:hAnsi="Trebuchet MS" w:cs="Trebuchet MS"/>
          <w:sz w:val="24"/>
          <w:szCs w:val="24"/>
        </w:rPr>
        <w:t>egare l’ATTESA in particolare in questi versetti:</w:t>
      </w:r>
    </w:p>
    <w:p w14:paraId="47B07FAD" w14:textId="77777777" w:rsidR="00AE5164" w:rsidRDefault="00D53DED">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5</w:t>
      </w:r>
      <w:r>
        <w:rPr>
          <w:rFonts w:ascii="Trebuchet MS" w:eastAsia="Trebuchet MS" w:hAnsi="Trebuchet MS" w:cs="Trebuchet MS"/>
          <w:i/>
          <w:sz w:val="24"/>
          <w:szCs w:val="24"/>
          <w:highlight w:val="white"/>
        </w:rPr>
        <w:t>Io spero, Signore.</w:t>
      </w:r>
    </w:p>
    <w:p w14:paraId="591EDE12" w14:textId="77777777" w:rsidR="00AE5164" w:rsidRDefault="00D53DED">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Spera l'anima mia,</w:t>
      </w:r>
    </w:p>
    <w:p w14:paraId="103A4AA8" w14:textId="77777777" w:rsidR="00AE5164" w:rsidRDefault="00D53DED">
      <w:pP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attendo la sua parola.</w:t>
      </w:r>
    </w:p>
    <w:p w14:paraId="274EDB03"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6</w:t>
      </w:r>
      <w:r>
        <w:rPr>
          <w:rFonts w:ascii="Trebuchet MS" w:eastAsia="Trebuchet MS" w:hAnsi="Trebuchet MS" w:cs="Trebuchet MS"/>
          <w:i/>
          <w:sz w:val="24"/>
          <w:szCs w:val="24"/>
          <w:highlight w:val="white"/>
        </w:rPr>
        <w:t>L'anima mia è rivolta al Signore</w:t>
      </w:r>
    </w:p>
    <w:p w14:paraId="1734BC9D"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più che le sentinelle all'aurora.</w:t>
      </w:r>
    </w:p>
    <w:p w14:paraId="5D348131"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Più che le sentinelle l'aurora,</w:t>
      </w:r>
    </w:p>
    <w:p w14:paraId="424D0A72"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vertAlign w:val="superscript"/>
        </w:rPr>
        <w:t>7</w:t>
      </w:r>
      <w:r>
        <w:rPr>
          <w:rFonts w:ascii="Trebuchet MS" w:eastAsia="Trebuchet MS" w:hAnsi="Trebuchet MS" w:cs="Trebuchet MS"/>
          <w:i/>
          <w:sz w:val="24"/>
          <w:szCs w:val="24"/>
          <w:highlight w:val="white"/>
        </w:rPr>
        <w:t>Israele attenda il Signore,</w:t>
      </w:r>
    </w:p>
    <w:p w14:paraId="2096827F"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perché con il Signore è la misericordia</w:t>
      </w:r>
    </w:p>
    <w:p w14:paraId="4918F5C3" w14:textId="77777777" w:rsidR="00AE5164" w:rsidRDefault="00D53DED">
      <w:pPr>
        <w:pBdr>
          <w:top w:val="nil"/>
          <w:left w:val="nil"/>
          <w:bottom w:val="nil"/>
          <w:right w:val="nil"/>
          <w:between w:val="nil"/>
        </w:pBdr>
        <w:spacing w:line="240" w:lineRule="auto"/>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e grande è con lui la redenzione.</w:t>
      </w:r>
    </w:p>
    <w:p w14:paraId="5D991972" w14:textId="77777777" w:rsidR="00AE5164" w:rsidRDefault="00AE5164">
      <w:pPr>
        <w:spacing w:line="240" w:lineRule="auto"/>
        <w:rPr>
          <w:rFonts w:ascii="Trebuchet MS" w:eastAsia="Trebuchet MS" w:hAnsi="Trebuchet MS" w:cs="Trebuchet MS"/>
          <w:sz w:val="24"/>
          <w:szCs w:val="24"/>
        </w:rPr>
      </w:pPr>
    </w:p>
    <w:p w14:paraId="557221EC" w14:textId="77777777" w:rsidR="00AE5164" w:rsidRDefault="00AE5164">
      <w:pPr>
        <w:spacing w:line="240" w:lineRule="auto"/>
        <w:rPr>
          <w:rFonts w:ascii="Trebuchet MS" w:eastAsia="Trebuchet MS" w:hAnsi="Trebuchet MS" w:cs="Trebuchet MS"/>
          <w:sz w:val="24"/>
          <w:szCs w:val="24"/>
        </w:rPr>
      </w:pPr>
    </w:p>
    <w:p w14:paraId="56534BD3" w14:textId="77777777" w:rsidR="00D53DED" w:rsidRDefault="00D53DED">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8C5013" w14:textId="3A39CBFC" w:rsidR="00AE5164" w:rsidRDefault="00D53DED">
      <w:pPr>
        <w:spacing w:line="240" w:lineRule="auto"/>
        <w:jc w:val="center"/>
        <w:rPr>
          <w:rFonts w:ascii="Trebuchet MS" w:eastAsia="Trebuchet MS" w:hAnsi="Trebuchet MS" w:cs="Trebuchet MS"/>
          <w:sz w:val="24"/>
          <w:szCs w:val="24"/>
        </w:rPr>
      </w:pPr>
      <w:r>
        <w:rPr>
          <w:rFonts w:ascii="Trebuchet MS" w:eastAsia="Trebuchet MS" w:hAnsi="Trebuchet MS" w:cs="Trebuchet MS"/>
          <w:b/>
          <w:sz w:val="24"/>
          <w:szCs w:val="24"/>
        </w:rPr>
        <w:lastRenderedPageBreak/>
        <w:t>ALTRI RIFLESSI DELLA CULTURA</w:t>
      </w:r>
    </w:p>
    <w:p w14:paraId="1FE8AD9D" w14:textId="77777777" w:rsidR="00AE5164" w:rsidRDefault="00AE5164">
      <w:pPr>
        <w:spacing w:line="240" w:lineRule="auto"/>
        <w:rPr>
          <w:rFonts w:ascii="Trebuchet MS" w:eastAsia="Trebuchet MS" w:hAnsi="Trebuchet MS" w:cs="Trebuchet MS"/>
          <w:color w:val="222222"/>
          <w:sz w:val="24"/>
          <w:szCs w:val="24"/>
        </w:rPr>
      </w:pPr>
    </w:p>
    <w:p w14:paraId="3C59292A" w14:textId="77777777" w:rsidR="00AE5164" w:rsidRDefault="00D53DED">
      <w:pPr>
        <w:spacing w:line="240" w:lineRule="auto"/>
        <w:jc w:val="both"/>
        <w:rPr>
          <w:rFonts w:ascii="Trebuchet MS" w:eastAsia="Trebuchet MS" w:hAnsi="Trebuchet MS" w:cs="Trebuchet MS"/>
          <w:b/>
          <w:color w:val="196BB5"/>
          <w:sz w:val="27"/>
          <w:szCs w:val="27"/>
        </w:rPr>
      </w:pPr>
      <w:proofErr w:type="gramStart"/>
      <w:r>
        <w:rPr>
          <w:rFonts w:ascii="Trebuchet MS" w:eastAsia="Trebuchet MS" w:hAnsi="Trebuchet MS" w:cs="Trebuchet MS"/>
          <w:b/>
          <w:sz w:val="24"/>
          <w:szCs w:val="24"/>
        </w:rPr>
        <w:t xml:space="preserve">Canzone: </w:t>
      </w:r>
      <w:r>
        <w:rPr>
          <w:rFonts w:ascii="Trebuchet MS" w:eastAsia="Trebuchet MS" w:hAnsi="Trebuchet MS" w:cs="Trebuchet MS"/>
          <w:b/>
          <w:color w:val="196BB5"/>
          <w:sz w:val="27"/>
          <w:szCs w:val="27"/>
        </w:rPr>
        <w:t xml:space="preserve"> Impressioni</w:t>
      </w:r>
      <w:proofErr w:type="gramEnd"/>
      <w:r>
        <w:rPr>
          <w:rFonts w:ascii="Trebuchet MS" w:eastAsia="Trebuchet MS" w:hAnsi="Trebuchet MS" w:cs="Trebuchet MS"/>
          <w:b/>
          <w:color w:val="196BB5"/>
          <w:sz w:val="27"/>
          <w:szCs w:val="27"/>
        </w:rPr>
        <w:t xml:space="preserve"> Di Settembre</w:t>
      </w:r>
    </w:p>
    <w:p w14:paraId="438D14E3" w14:textId="77777777" w:rsidR="00AE5164" w:rsidRDefault="00D53DED">
      <w:pPr>
        <w:rPr>
          <w:rFonts w:ascii="Trebuchet MS" w:eastAsia="Trebuchet MS" w:hAnsi="Trebuchet MS" w:cs="Trebuchet MS"/>
        </w:rPr>
      </w:pPr>
      <w:r>
        <w:rPr>
          <w:rFonts w:ascii="Trebuchet MS" w:eastAsia="Trebuchet MS" w:hAnsi="Trebuchet MS" w:cs="Trebuchet MS"/>
        </w:rPr>
        <w:t xml:space="preserve">Quante gocce di rugiada intorno a me, </w:t>
      </w:r>
    </w:p>
    <w:p w14:paraId="16672022" w14:textId="77777777" w:rsidR="00AE5164" w:rsidRDefault="00D53DED">
      <w:pPr>
        <w:rPr>
          <w:rFonts w:ascii="Trebuchet MS" w:eastAsia="Trebuchet MS" w:hAnsi="Trebuchet MS" w:cs="Trebuchet MS"/>
        </w:rPr>
      </w:pPr>
      <w:r>
        <w:rPr>
          <w:rFonts w:ascii="Trebuchet MS" w:eastAsia="Trebuchet MS" w:hAnsi="Trebuchet MS" w:cs="Trebuchet MS"/>
        </w:rPr>
        <w:t xml:space="preserve">cerco il sole ma non c'è... </w:t>
      </w:r>
    </w:p>
    <w:p w14:paraId="0D487FC3" w14:textId="77777777" w:rsidR="00AE5164" w:rsidRDefault="00D53DED">
      <w:pPr>
        <w:rPr>
          <w:rFonts w:ascii="Trebuchet MS" w:eastAsia="Trebuchet MS" w:hAnsi="Trebuchet MS" w:cs="Trebuchet MS"/>
        </w:rPr>
      </w:pPr>
      <w:r>
        <w:rPr>
          <w:rFonts w:ascii="Trebuchet MS" w:eastAsia="Trebuchet MS" w:hAnsi="Trebuchet MS" w:cs="Trebuchet MS"/>
        </w:rPr>
        <w:t xml:space="preserve">Dorme ancora la campagna, forse no, </w:t>
      </w:r>
    </w:p>
    <w:p w14:paraId="315A134A" w14:textId="77777777" w:rsidR="00AE5164" w:rsidRDefault="00D53DED">
      <w:pPr>
        <w:rPr>
          <w:rFonts w:ascii="Trebuchet MS" w:eastAsia="Trebuchet MS" w:hAnsi="Trebuchet MS" w:cs="Trebuchet MS"/>
        </w:rPr>
      </w:pPr>
      <w:r>
        <w:rPr>
          <w:rFonts w:ascii="Trebuchet MS" w:eastAsia="Trebuchet MS" w:hAnsi="Trebuchet MS" w:cs="Trebuchet MS"/>
        </w:rPr>
        <w:t xml:space="preserve">è sveglia, mi guarda, non so. </w:t>
      </w:r>
    </w:p>
    <w:p w14:paraId="67A2C13E" w14:textId="77777777" w:rsidR="00AE5164" w:rsidRDefault="00D53DED">
      <w:pPr>
        <w:rPr>
          <w:rFonts w:ascii="Trebuchet MS" w:eastAsia="Trebuchet MS" w:hAnsi="Trebuchet MS" w:cs="Trebuchet MS"/>
        </w:rPr>
      </w:pPr>
      <w:r>
        <w:rPr>
          <w:rFonts w:ascii="Trebuchet MS" w:eastAsia="Trebuchet MS" w:hAnsi="Trebuchet MS" w:cs="Trebuchet MS"/>
        </w:rPr>
        <w:t xml:space="preserve">Già l'odore della terra </w:t>
      </w:r>
      <w:proofErr w:type="spellStart"/>
      <w:r>
        <w:rPr>
          <w:rFonts w:ascii="Trebuchet MS" w:eastAsia="Trebuchet MS" w:hAnsi="Trebuchet MS" w:cs="Trebuchet MS"/>
        </w:rPr>
        <w:t>odor</w:t>
      </w:r>
      <w:proofErr w:type="spellEnd"/>
      <w:r>
        <w:rPr>
          <w:rFonts w:ascii="Trebuchet MS" w:eastAsia="Trebuchet MS" w:hAnsi="Trebuchet MS" w:cs="Trebuchet MS"/>
        </w:rPr>
        <w:t xml:space="preserve"> di grano, </w:t>
      </w:r>
    </w:p>
    <w:p w14:paraId="69DC4CAD" w14:textId="77777777" w:rsidR="00AE5164" w:rsidRDefault="00D53DED">
      <w:pPr>
        <w:rPr>
          <w:rFonts w:ascii="Trebuchet MS" w:eastAsia="Trebuchet MS" w:hAnsi="Trebuchet MS" w:cs="Trebuchet MS"/>
        </w:rPr>
      </w:pPr>
      <w:r>
        <w:rPr>
          <w:rFonts w:ascii="Trebuchet MS" w:eastAsia="Trebuchet MS" w:hAnsi="Trebuchet MS" w:cs="Trebuchet MS"/>
        </w:rPr>
        <w:t xml:space="preserve">sale adagio verso me. </w:t>
      </w:r>
    </w:p>
    <w:p w14:paraId="43766AEE" w14:textId="77777777" w:rsidR="00AE5164" w:rsidRDefault="00D53DED">
      <w:pPr>
        <w:rPr>
          <w:rFonts w:ascii="Trebuchet MS" w:eastAsia="Trebuchet MS" w:hAnsi="Trebuchet MS" w:cs="Trebuchet MS"/>
        </w:rPr>
      </w:pPr>
      <w:r>
        <w:rPr>
          <w:rFonts w:ascii="Trebuchet MS" w:eastAsia="Trebuchet MS" w:hAnsi="Trebuchet MS" w:cs="Trebuchet MS"/>
        </w:rPr>
        <w:t xml:space="preserve">e la vita nel mio petto batte piano, </w:t>
      </w:r>
    </w:p>
    <w:p w14:paraId="30F0FD62" w14:textId="77777777" w:rsidR="00AE5164" w:rsidRDefault="00D53DED">
      <w:pPr>
        <w:rPr>
          <w:rFonts w:ascii="Trebuchet MS" w:eastAsia="Trebuchet MS" w:hAnsi="Trebuchet MS" w:cs="Trebuchet MS"/>
        </w:rPr>
      </w:pPr>
      <w:r>
        <w:rPr>
          <w:rFonts w:ascii="Trebuchet MS" w:eastAsia="Trebuchet MS" w:hAnsi="Trebuchet MS" w:cs="Trebuchet MS"/>
        </w:rPr>
        <w:t xml:space="preserve">respira la nebbia, penso a te. </w:t>
      </w:r>
    </w:p>
    <w:p w14:paraId="28357909" w14:textId="77777777" w:rsidR="00AE5164" w:rsidRDefault="00D53DED">
      <w:pPr>
        <w:rPr>
          <w:rFonts w:ascii="Trebuchet MS" w:eastAsia="Trebuchet MS" w:hAnsi="Trebuchet MS" w:cs="Trebuchet MS"/>
        </w:rPr>
      </w:pPr>
      <w:r>
        <w:rPr>
          <w:rFonts w:ascii="Trebuchet MS" w:eastAsia="Trebuchet MS" w:hAnsi="Trebuchet MS" w:cs="Trebuchet MS"/>
        </w:rPr>
        <w:t>Quanto verde tutto intorno</w:t>
      </w:r>
      <w:r>
        <w:rPr>
          <w:rFonts w:ascii="Trebuchet MS" w:eastAsia="Trebuchet MS" w:hAnsi="Trebuchet MS" w:cs="Trebuchet MS"/>
        </w:rPr>
        <w:t xml:space="preserve"> e ancor </w:t>
      </w:r>
      <w:proofErr w:type="spellStart"/>
      <w:r>
        <w:rPr>
          <w:rFonts w:ascii="Trebuchet MS" w:eastAsia="Trebuchet MS" w:hAnsi="Trebuchet MS" w:cs="Trebuchet MS"/>
        </w:rPr>
        <w:t>piú</w:t>
      </w:r>
      <w:proofErr w:type="spellEnd"/>
      <w:r>
        <w:rPr>
          <w:rFonts w:ascii="Trebuchet MS" w:eastAsia="Trebuchet MS" w:hAnsi="Trebuchet MS" w:cs="Trebuchet MS"/>
        </w:rPr>
        <w:t xml:space="preserve"> in là, </w:t>
      </w:r>
    </w:p>
    <w:p w14:paraId="26711F58" w14:textId="77777777" w:rsidR="00AE5164" w:rsidRDefault="00D53DED">
      <w:pPr>
        <w:rPr>
          <w:rFonts w:ascii="Trebuchet MS" w:eastAsia="Trebuchet MS" w:hAnsi="Trebuchet MS" w:cs="Trebuchet MS"/>
        </w:rPr>
      </w:pPr>
      <w:r>
        <w:rPr>
          <w:rFonts w:ascii="Trebuchet MS" w:eastAsia="Trebuchet MS" w:hAnsi="Trebuchet MS" w:cs="Trebuchet MS"/>
        </w:rPr>
        <w:t>sembra quasi un mare l'erba,</w:t>
      </w:r>
    </w:p>
    <w:p w14:paraId="5CCC3AF9" w14:textId="77777777" w:rsidR="00AE5164" w:rsidRDefault="00D53DED">
      <w:pPr>
        <w:rPr>
          <w:rFonts w:ascii="Trebuchet MS" w:eastAsia="Trebuchet MS" w:hAnsi="Trebuchet MS" w:cs="Trebuchet MS"/>
        </w:rPr>
      </w:pPr>
      <w:r>
        <w:rPr>
          <w:rFonts w:ascii="Trebuchet MS" w:eastAsia="Trebuchet MS" w:hAnsi="Trebuchet MS" w:cs="Trebuchet MS"/>
        </w:rPr>
        <w:t xml:space="preserve">e leggero il mio pensiero vola e va </w:t>
      </w:r>
    </w:p>
    <w:p w14:paraId="21FF51A7" w14:textId="77777777" w:rsidR="00AE5164" w:rsidRDefault="00D53DED">
      <w:pPr>
        <w:rPr>
          <w:rFonts w:ascii="Trebuchet MS" w:eastAsia="Trebuchet MS" w:hAnsi="Trebuchet MS" w:cs="Trebuchet MS"/>
        </w:rPr>
      </w:pPr>
      <w:r>
        <w:rPr>
          <w:rFonts w:ascii="Trebuchet MS" w:eastAsia="Trebuchet MS" w:hAnsi="Trebuchet MS" w:cs="Trebuchet MS"/>
        </w:rPr>
        <w:t xml:space="preserve">ho quasi paura che si perda... </w:t>
      </w:r>
    </w:p>
    <w:p w14:paraId="5AEC3C6C" w14:textId="77777777" w:rsidR="00AE5164" w:rsidRDefault="00D53DED">
      <w:pPr>
        <w:rPr>
          <w:rFonts w:ascii="Trebuchet MS" w:eastAsia="Trebuchet MS" w:hAnsi="Trebuchet MS" w:cs="Trebuchet MS"/>
        </w:rPr>
      </w:pPr>
      <w:r>
        <w:rPr>
          <w:rFonts w:ascii="Trebuchet MS" w:eastAsia="Trebuchet MS" w:hAnsi="Trebuchet MS" w:cs="Trebuchet MS"/>
        </w:rPr>
        <w:t xml:space="preserve">Un cavallo tende il collo verso il prato </w:t>
      </w:r>
    </w:p>
    <w:p w14:paraId="33D6E363" w14:textId="77777777" w:rsidR="00AE5164" w:rsidRDefault="00D53DED">
      <w:pPr>
        <w:rPr>
          <w:rFonts w:ascii="Trebuchet MS" w:eastAsia="Trebuchet MS" w:hAnsi="Trebuchet MS" w:cs="Trebuchet MS"/>
        </w:rPr>
      </w:pPr>
      <w:r>
        <w:rPr>
          <w:rFonts w:ascii="Trebuchet MS" w:eastAsia="Trebuchet MS" w:hAnsi="Trebuchet MS" w:cs="Trebuchet MS"/>
        </w:rPr>
        <w:t xml:space="preserve">resta fermo come me: </w:t>
      </w:r>
    </w:p>
    <w:p w14:paraId="55DE12DF" w14:textId="77777777" w:rsidR="00AE5164" w:rsidRDefault="00D53DED">
      <w:pPr>
        <w:rPr>
          <w:rFonts w:ascii="Trebuchet MS" w:eastAsia="Trebuchet MS" w:hAnsi="Trebuchet MS" w:cs="Trebuchet MS"/>
        </w:rPr>
      </w:pPr>
      <w:r>
        <w:rPr>
          <w:rFonts w:ascii="Trebuchet MS" w:eastAsia="Trebuchet MS" w:hAnsi="Trebuchet MS" w:cs="Trebuchet MS"/>
        </w:rPr>
        <w:t xml:space="preserve">faccio un passo, lui mi vede, è già </w:t>
      </w:r>
    </w:p>
    <w:p w14:paraId="4386E0E9" w14:textId="77777777" w:rsidR="00AE5164" w:rsidRDefault="00D53DED">
      <w:pPr>
        <w:rPr>
          <w:rFonts w:ascii="Trebuchet MS" w:eastAsia="Trebuchet MS" w:hAnsi="Trebuchet MS" w:cs="Trebuchet MS"/>
        </w:rPr>
      </w:pPr>
      <w:r>
        <w:rPr>
          <w:rFonts w:ascii="Trebuchet MS" w:eastAsia="Trebuchet MS" w:hAnsi="Trebuchet MS" w:cs="Trebuchet MS"/>
        </w:rPr>
        <w:t xml:space="preserve">fuggito... </w:t>
      </w:r>
    </w:p>
    <w:p w14:paraId="286F13B4" w14:textId="77777777" w:rsidR="00AE5164" w:rsidRDefault="00D53DED">
      <w:pPr>
        <w:rPr>
          <w:rFonts w:ascii="Trebuchet MS" w:eastAsia="Trebuchet MS" w:hAnsi="Trebuchet MS" w:cs="Trebuchet MS"/>
        </w:rPr>
      </w:pPr>
      <w:r>
        <w:rPr>
          <w:rFonts w:ascii="Trebuchet MS" w:eastAsia="Trebuchet MS" w:hAnsi="Trebuchet MS" w:cs="Trebuchet MS"/>
        </w:rPr>
        <w:t xml:space="preserve">Respiro la nebbia, penso a te. </w:t>
      </w:r>
    </w:p>
    <w:p w14:paraId="485397B0" w14:textId="77777777" w:rsidR="00AE5164" w:rsidRDefault="00D53DED">
      <w:pPr>
        <w:rPr>
          <w:rFonts w:ascii="Trebuchet MS" w:eastAsia="Trebuchet MS" w:hAnsi="Trebuchet MS" w:cs="Trebuchet MS"/>
        </w:rPr>
      </w:pPr>
      <w:r>
        <w:rPr>
          <w:rFonts w:ascii="Trebuchet MS" w:eastAsia="Trebuchet MS" w:hAnsi="Trebuchet MS" w:cs="Trebuchet MS"/>
        </w:rPr>
        <w:t xml:space="preserve">No, cosa sono adesso non lo so </w:t>
      </w:r>
    </w:p>
    <w:p w14:paraId="49EF16B9" w14:textId="77777777" w:rsidR="00AE5164" w:rsidRDefault="00D53DED">
      <w:pPr>
        <w:rPr>
          <w:rFonts w:ascii="Trebuchet MS" w:eastAsia="Trebuchet MS" w:hAnsi="Trebuchet MS" w:cs="Trebuchet MS"/>
        </w:rPr>
      </w:pPr>
      <w:r>
        <w:rPr>
          <w:rFonts w:ascii="Trebuchet MS" w:eastAsia="Trebuchet MS" w:hAnsi="Trebuchet MS" w:cs="Trebuchet MS"/>
        </w:rPr>
        <w:t xml:space="preserve">sono un uomo, sono un uomo in cerca di </w:t>
      </w:r>
      <w:proofErr w:type="gramStart"/>
      <w:r>
        <w:rPr>
          <w:rFonts w:ascii="Trebuchet MS" w:eastAsia="Trebuchet MS" w:hAnsi="Trebuchet MS" w:cs="Trebuchet MS"/>
        </w:rPr>
        <w:t>se</w:t>
      </w:r>
      <w:proofErr w:type="gramEnd"/>
      <w:r>
        <w:rPr>
          <w:rFonts w:ascii="Trebuchet MS" w:eastAsia="Trebuchet MS" w:hAnsi="Trebuchet MS" w:cs="Trebuchet MS"/>
        </w:rPr>
        <w:t xml:space="preserve"> stesso </w:t>
      </w:r>
    </w:p>
    <w:p w14:paraId="7447A499" w14:textId="77777777" w:rsidR="00AE5164" w:rsidRDefault="00D53DED">
      <w:pPr>
        <w:rPr>
          <w:rFonts w:ascii="Trebuchet MS" w:eastAsia="Trebuchet MS" w:hAnsi="Trebuchet MS" w:cs="Trebuchet MS"/>
        </w:rPr>
      </w:pPr>
      <w:r>
        <w:rPr>
          <w:rFonts w:ascii="Trebuchet MS" w:eastAsia="Trebuchet MS" w:hAnsi="Trebuchet MS" w:cs="Trebuchet MS"/>
        </w:rPr>
        <w:t xml:space="preserve">no, cosa sono adesso non lo so </w:t>
      </w:r>
    </w:p>
    <w:p w14:paraId="7B828946" w14:textId="77777777" w:rsidR="00AE5164" w:rsidRDefault="00D53DED">
      <w:pPr>
        <w:rPr>
          <w:rFonts w:ascii="Trebuchet MS" w:eastAsia="Trebuchet MS" w:hAnsi="Trebuchet MS" w:cs="Trebuchet MS"/>
        </w:rPr>
      </w:pPr>
      <w:r>
        <w:rPr>
          <w:rFonts w:ascii="Trebuchet MS" w:eastAsia="Trebuchet MS" w:hAnsi="Trebuchet MS" w:cs="Trebuchet MS"/>
        </w:rPr>
        <w:t xml:space="preserve">sono solo, solo il suono del mio passo... </w:t>
      </w:r>
    </w:p>
    <w:p w14:paraId="59D940D5" w14:textId="77777777" w:rsidR="00AE5164" w:rsidRDefault="00D53DED">
      <w:pPr>
        <w:rPr>
          <w:rFonts w:ascii="Trebuchet MS" w:eastAsia="Trebuchet MS" w:hAnsi="Trebuchet MS" w:cs="Trebuchet MS"/>
        </w:rPr>
      </w:pPr>
      <w:r>
        <w:rPr>
          <w:rFonts w:ascii="Trebuchet MS" w:eastAsia="Trebuchet MS" w:hAnsi="Trebuchet MS" w:cs="Trebuchet MS"/>
        </w:rPr>
        <w:t xml:space="preserve">Ma intanto il sole tra la nebbia filtra già: </w:t>
      </w:r>
    </w:p>
    <w:p w14:paraId="7E9915B3" w14:textId="77777777" w:rsidR="00AE5164" w:rsidRDefault="00D53DED">
      <w:pPr>
        <w:rPr>
          <w:rFonts w:ascii="Trebuchet MS" w:eastAsia="Trebuchet MS" w:hAnsi="Trebuchet MS" w:cs="Trebuchet MS"/>
        </w:rPr>
      </w:pPr>
      <w:r>
        <w:rPr>
          <w:rFonts w:ascii="Trebuchet MS" w:eastAsia="Trebuchet MS" w:hAnsi="Trebuchet MS" w:cs="Trebuchet MS"/>
        </w:rPr>
        <w:t>il giorno come sempre</w:t>
      </w:r>
      <w:r>
        <w:rPr>
          <w:rFonts w:ascii="Trebuchet MS" w:eastAsia="Trebuchet MS" w:hAnsi="Trebuchet MS" w:cs="Trebuchet MS"/>
        </w:rPr>
        <w:t xml:space="preserve"> sarà. </w:t>
      </w:r>
    </w:p>
    <w:p w14:paraId="51E26A90" w14:textId="77777777" w:rsidR="00AE5164" w:rsidRDefault="00D53DED">
      <w:pPr>
        <w:rPr>
          <w:rFonts w:ascii="Trebuchet MS" w:eastAsia="Trebuchet MS" w:hAnsi="Trebuchet MS" w:cs="Trebuchet MS"/>
        </w:rPr>
      </w:pPr>
      <w:r>
        <w:rPr>
          <w:rFonts w:ascii="Trebuchet MS" w:eastAsia="Trebuchet MS" w:hAnsi="Trebuchet MS" w:cs="Trebuchet MS"/>
        </w:rPr>
        <w:t xml:space="preserve">Aria tersa d'un settembre che pare senza fine </w:t>
      </w:r>
    </w:p>
    <w:p w14:paraId="761EFDEF" w14:textId="77777777" w:rsidR="00AE5164" w:rsidRDefault="00D53DED">
      <w:pPr>
        <w:rPr>
          <w:rFonts w:ascii="Trebuchet MS" w:eastAsia="Trebuchet MS" w:hAnsi="Trebuchet MS" w:cs="Trebuchet MS"/>
        </w:rPr>
      </w:pPr>
      <w:r>
        <w:rPr>
          <w:rFonts w:ascii="Trebuchet MS" w:eastAsia="Trebuchet MS" w:hAnsi="Trebuchet MS" w:cs="Trebuchet MS"/>
        </w:rPr>
        <w:t xml:space="preserve">aria già fredda </w:t>
      </w:r>
    </w:p>
    <w:p w14:paraId="1E00C20C" w14:textId="77777777" w:rsidR="00AE5164" w:rsidRDefault="00D53DED">
      <w:pPr>
        <w:rPr>
          <w:rFonts w:ascii="Trebuchet MS" w:eastAsia="Trebuchet MS" w:hAnsi="Trebuchet MS" w:cs="Trebuchet MS"/>
        </w:rPr>
      </w:pPr>
      <w:r>
        <w:rPr>
          <w:rFonts w:ascii="Trebuchet MS" w:eastAsia="Trebuchet MS" w:hAnsi="Trebuchet MS" w:cs="Trebuchet MS"/>
        </w:rPr>
        <w:t xml:space="preserve">acqua già fredda... </w:t>
      </w:r>
    </w:p>
    <w:p w14:paraId="1E210287" w14:textId="77777777" w:rsidR="00AE5164" w:rsidRDefault="00D53DED">
      <w:pPr>
        <w:rPr>
          <w:rFonts w:ascii="Trebuchet MS" w:eastAsia="Trebuchet MS" w:hAnsi="Trebuchet MS" w:cs="Trebuchet MS"/>
        </w:rPr>
      </w:pPr>
      <w:r>
        <w:rPr>
          <w:rFonts w:ascii="Trebuchet MS" w:eastAsia="Trebuchet MS" w:hAnsi="Trebuchet MS" w:cs="Trebuchet MS"/>
        </w:rPr>
        <w:t xml:space="preserve">intorno irrepetibili colori e silenzi </w:t>
      </w:r>
    </w:p>
    <w:p w14:paraId="736AC969" w14:textId="77777777" w:rsidR="00AE5164" w:rsidRDefault="00D53DED">
      <w:pPr>
        <w:rPr>
          <w:rFonts w:ascii="Trebuchet MS" w:eastAsia="Trebuchet MS" w:hAnsi="Trebuchet MS" w:cs="Trebuchet MS"/>
        </w:rPr>
      </w:pPr>
      <w:r>
        <w:rPr>
          <w:rFonts w:ascii="Trebuchet MS" w:eastAsia="Trebuchet MS" w:hAnsi="Trebuchet MS" w:cs="Trebuchet MS"/>
        </w:rPr>
        <w:t xml:space="preserve">e foglie cadute e cadute </w:t>
      </w:r>
    </w:p>
    <w:p w14:paraId="62BDAF36" w14:textId="77777777" w:rsidR="00AE5164" w:rsidRDefault="00D53DED">
      <w:pPr>
        <w:rPr>
          <w:rFonts w:ascii="Trebuchet MS" w:eastAsia="Trebuchet MS" w:hAnsi="Trebuchet MS" w:cs="Trebuchet MS"/>
        </w:rPr>
      </w:pPr>
      <w:r>
        <w:rPr>
          <w:rFonts w:ascii="Trebuchet MS" w:eastAsia="Trebuchet MS" w:hAnsi="Trebuchet MS" w:cs="Trebuchet MS"/>
        </w:rPr>
        <w:t xml:space="preserve">e nubi bige a </w:t>
      </w:r>
      <w:proofErr w:type="spellStart"/>
      <w:r>
        <w:rPr>
          <w:rFonts w:ascii="Trebuchet MS" w:eastAsia="Trebuchet MS" w:hAnsi="Trebuchet MS" w:cs="Trebuchet MS"/>
        </w:rPr>
        <w:t>rimpiettino</w:t>
      </w:r>
      <w:proofErr w:type="spellEnd"/>
      <w:r>
        <w:rPr>
          <w:rFonts w:ascii="Trebuchet MS" w:eastAsia="Trebuchet MS" w:hAnsi="Trebuchet MS" w:cs="Trebuchet MS"/>
        </w:rPr>
        <w:t xml:space="preserve"> </w:t>
      </w:r>
    </w:p>
    <w:p w14:paraId="21F7A461" w14:textId="77777777" w:rsidR="00AE5164" w:rsidRDefault="00D53DED">
      <w:pPr>
        <w:rPr>
          <w:rFonts w:ascii="Trebuchet MS" w:eastAsia="Trebuchet MS" w:hAnsi="Trebuchet MS" w:cs="Trebuchet MS"/>
        </w:rPr>
      </w:pPr>
      <w:r>
        <w:rPr>
          <w:rFonts w:ascii="Trebuchet MS" w:eastAsia="Trebuchet MS" w:hAnsi="Trebuchet MS" w:cs="Trebuchet MS"/>
        </w:rPr>
        <w:t>e il mio rabbrividire...</w:t>
      </w:r>
    </w:p>
    <w:p w14:paraId="3469D715" w14:textId="77777777" w:rsidR="00AE5164" w:rsidRDefault="00D53DED">
      <w:pPr>
        <w:rPr>
          <w:rFonts w:ascii="Trebuchet MS" w:eastAsia="Trebuchet MS" w:hAnsi="Trebuchet MS" w:cs="Trebuchet MS"/>
        </w:rPr>
      </w:pPr>
      <w:proofErr w:type="spellStart"/>
      <w:r>
        <w:rPr>
          <w:rFonts w:ascii="Trebuchet MS" w:eastAsia="Trebuchet MS" w:hAnsi="Trebuchet MS" w:cs="Trebuchet MS"/>
        </w:rPr>
        <w:t>ia</w:t>
      </w:r>
      <w:proofErr w:type="spellEnd"/>
      <w:r>
        <w:rPr>
          <w:rFonts w:ascii="Trebuchet MS" w:eastAsia="Trebuchet MS" w:hAnsi="Trebuchet MS" w:cs="Trebuchet MS"/>
        </w:rPr>
        <w:t xml:space="preserve"> giacca stretta al petto... </w:t>
      </w:r>
    </w:p>
    <w:p w14:paraId="5B6D2329" w14:textId="77777777" w:rsidR="00AE5164" w:rsidRDefault="00D53DED">
      <w:pPr>
        <w:rPr>
          <w:rFonts w:ascii="Trebuchet MS" w:eastAsia="Trebuchet MS" w:hAnsi="Trebuchet MS" w:cs="Trebuchet MS"/>
        </w:rPr>
      </w:pPr>
      <w:r>
        <w:rPr>
          <w:rFonts w:ascii="Trebuchet MS" w:eastAsia="Trebuchet MS" w:hAnsi="Trebuchet MS" w:cs="Trebuchet MS"/>
        </w:rPr>
        <w:t>un sapore di uv</w:t>
      </w:r>
      <w:r>
        <w:rPr>
          <w:rFonts w:ascii="Trebuchet MS" w:eastAsia="Trebuchet MS" w:hAnsi="Trebuchet MS" w:cs="Trebuchet MS"/>
        </w:rPr>
        <w:t xml:space="preserve">a... </w:t>
      </w:r>
    </w:p>
    <w:p w14:paraId="04EAB045" w14:textId="77777777" w:rsidR="00AE5164" w:rsidRDefault="00D53DED">
      <w:pPr>
        <w:rPr>
          <w:rFonts w:ascii="Trebuchet MS" w:eastAsia="Trebuchet MS" w:hAnsi="Trebuchet MS" w:cs="Trebuchet MS"/>
        </w:rPr>
      </w:pPr>
      <w:r>
        <w:rPr>
          <w:rFonts w:ascii="Trebuchet MS" w:eastAsia="Trebuchet MS" w:hAnsi="Trebuchet MS" w:cs="Trebuchet MS"/>
        </w:rPr>
        <w:t xml:space="preserve">e dita </w:t>
      </w:r>
      <w:proofErr w:type="spellStart"/>
      <w:r>
        <w:rPr>
          <w:rFonts w:ascii="Trebuchet MS" w:eastAsia="Trebuchet MS" w:hAnsi="Trebuchet MS" w:cs="Trebuchet MS"/>
        </w:rPr>
        <w:t>attaccatticca</w:t>
      </w:r>
      <w:proofErr w:type="spellEnd"/>
      <w:r>
        <w:rPr>
          <w:rFonts w:ascii="Trebuchet MS" w:eastAsia="Trebuchet MS" w:hAnsi="Trebuchet MS" w:cs="Trebuchet MS"/>
        </w:rPr>
        <w:t xml:space="preserve">... </w:t>
      </w:r>
    </w:p>
    <w:p w14:paraId="3A78E869" w14:textId="77777777" w:rsidR="00AE5164" w:rsidRDefault="00D53DED">
      <w:pPr>
        <w:rPr>
          <w:rFonts w:ascii="Trebuchet MS" w:eastAsia="Trebuchet MS" w:hAnsi="Trebuchet MS" w:cs="Trebuchet MS"/>
        </w:rPr>
      </w:pPr>
      <w:r>
        <w:rPr>
          <w:rFonts w:ascii="Trebuchet MS" w:eastAsia="Trebuchet MS" w:hAnsi="Trebuchet MS" w:cs="Trebuchet MS"/>
        </w:rPr>
        <w:t xml:space="preserve">e il giorno </w:t>
      </w:r>
    </w:p>
    <w:p w14:paraId="4B78D777" w14:textId="77777777" w:rsidR="00AE5164" w:rsidRDefault="00D53DED">
      <w:pPr>
        <w:rPr>
          <w:rFonts w:ascii="Trebuchet MS" w:eastAsia="Trebuchet MS" w:hAnsi="Trebuchet MS" w:cs="Trebuchet MS"/>
        </w:rPr>
      </w:pPr>
      <w:r>
        <w:rPr>
          <w:rFonts w:ascii="Trebuchet MS" w:eastAsia="Trebuchet MS" w:hAnsi="Trebuchet MS" w:cs="Trebuchet MS"/>
        </w:rPr>
        <w:t xml:space="preserve">come vai bello </w:t>
      </w:r>
    </w:p>
    <w:p w14:paraId="75EEC978" w14:textId="77777777" w:rsidR="00AE5164" w:rsidRDefault="00D53DED">
      <w:pPr>
        <w:rPr>
          <w:rFonts w:ascii="Trebuchet MS" w:eastAsia="Trebuchet MS" w:hAnsi="Trebuchet MS" w:cs="Trebuchet MS"/>
        </w:rPr>
      </w:pPr>
      <w:r>
        <w:rPr>
          <w:rFonts w:ascii="Trebuchet MS" w:eastAsia="Trebuchet MS" w:hAnsi="Trebuchet MS" w:cs="Trebuchet MS"/>
        </w:rPr>
        <w:t xml:space="preserve">come sempre possente: </w:t>
      </w:r>
    </w:p>
    <w:p w14:paraId="64B3E73E" w14:textId="77777777" w:rsidR="00AE5164" w:rsidRDefault="00D53DED">
      <w:pPr>
        <w:rPr>
          <w:rFonts w:ascii="Trebuchet MS" w:eastAsia="Trebuchet MS" w:hAnsi="Trebuchet MS" w:cs="Trebuchet MS"/>
        </w:rPr>
      </w:pPr>
      <w:r>
        <w:rPr>
          <w:rFonts w:ascii="Trebuchet MS" w:eastAsia="Trebuchet MS" w:hAnsi="Trebuchet MS" w:cs="Trebuchet MS"/>
        </w:rPr>
        <w:t>Come sempre....</w:t>
      </w:r>
    </w:p>
    <w:p w14:paraId="64BB3007" w14:textId="77777777" w:rsidR="00AE5164" w:rsidRDefault="00AE5164">
      <w:pPr>
        <w:rPr>
          <w:rFonts w:ascii="Trebuchet MS" w:eastAsia="Trebuchet MS" w:hAnsi="Trebuchet MS" w:cs="Trebuchet MS"/>
        </w:rPr>
      </w:pPr>
    </w:p>
    <w:p w14:paraId="7C2E7C11" w14:textId="77777777" w:rsidR="00AE5164" w:rsidRDefault="00D53DED">
      <w:pPr>
        <w:rPr>
          <w:rFonts w:ascii="Trebuchet MS" w:eastAsia="Trebuchet MS" w:hAnsi="Trebuchet MS" w:cs="Trebuchet MS"/>
        </w:rPr>
      </w:pPr>
      <w:r>
        <w:rPr>
          <w:rFonts w:ascii="Trebuchet MS" w:eastAsia="Trebuchet MS" w:hAnsi="Trebuchet MS" w:cs="Trebuchet MS"/>
        </w:rPr>
        <w:t xml:space="preserve">link al video della canzone: </w:t>
      </w:r>
      <w:hyperlink r:id="rId6">
        <w:r>
          <w:rPr>
            <w:rFonts w:ascii="Trebuchet MS" w:eastAsia="Trebuchet MS" w:hAnsi="Trebuchet MS" w:cs="Trebuchet MS"/>
            <w:color w:val="1155CC"/>
            <w:u w:val="single"/>
          </w:rPr>
          <w:t>https://www.youtube.com/watch?v=OzbDUbu1lMM</w:t>
        </w:r>
      </w:hyperlink>
    </w:p>
    <w:p w14:paraId="1E5A9E3A" w14:textId="77777777" w:rsidR="00AE5164" w:rsidRDefault="00AE5164">
      <w:pPr>
        <w:rPr>
          <w:rFonts w:ascii="Trebuchet MS" w:eastAsia="Trebuchet MS" w:hAnsi="Trebuchet MS" w:cs="Trebuchet MS"/>
        </w:rPr>
      </w:pPr>
    </w:p>
    <w:p w14:paraId="1574C8E7" w14:textId="77777777" w:rsidR="00AE5164" w:rsidRDefault="00D53DED">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b/>
          <w:color w:val="222222"/>
          <w:sz w:val="24"/>
          <w:szCs w:val="24"/>
          <w:highlight w:val="white"/>
        </w:rPr>
        <w:t xml:space="preserve">Impressioni di settembre - PFM </w:t>
      </w:r>
      <w:r>
        <w:rPr>
          <w:rFonts w:ascii="Trebuchet MS" w:eastAsia="Trebuchet MS" w:hAnsi="Trebuchet MS" w:cs="Trebuchet MS"/>
          <w:color w:val="222222"/>
          <w:sz w:val="24"/>
          <w:szCs w:val="24"/>
          <w:highlight w:val="white"/>
        </w:rPr>
        <w:t>(Storia di un minuto, RCA 1972)</w:t>
      </w:r>
    </w:p>
    <w:p w14:paraId="3C4BF160" w14:textId="77777777" w:rsidR="00AE5164" w:rsidRDefault="00D53DED">
      <w:pPr>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Scritto nel</w:t>
      </w:r>
      <w:r>
        <w:rPr>
          <w:rFonts w:ascii="Trebuchet MS" w:eastAsia="Trebuchet MS" w:hAnsi="Trebuchet MS" w:cs="Trebuchet MS"/>
          <w:sz w:val="24"/>
          <w:szCs w:val="24"/>
        </w:rPr>
        <w:t xml:space="preserve"> 1971 </w:t>
      </w:r>
      <w:r>
        <w:rPr>
          <w:rFonts w:ascii="Trebuchet MS" w:eastAsia="Trebuchet MS" w:hAnsi="Trebuchet MS" w:cs="Trebuchet MS"/>
          <w:sz w:val="24"/>
          <w:szCs w:val="24"/>
          <w:highlight w:val="white"/>
        </w:rPr>
        <w:t>da Franco Mussida con testo di Mogol e Mauro Pagani</w:t>
      </w:r>
      <w:r>
        <w:rPr>
          <w:rFonts w:ascii="Trebuchet MS" w:eastAsia="Trebuchet MS" w:hAnsi="Trebuchet MS" w:cs="Trebuchet MS"/>
          <w:sz w:val="24"/>
          <w:szCs w:val="24"/>
          <w:highlight w:val="white"/>
        </w:rPr>
        <w:t>, è un classico della musica rock italiana. I</w:t>
      </w:r>
      <w:r>
        <w:rPr>
          <w:rFonts w:ascii="Trebuchet MS" w:eastAsia="Trebuchet MS" w:hAnsi="Trebuchet MS" w:cs="Trebuchet MS"/>
          <w:sz w:val="24"/>
          <w:szCs w:val="24"/>
        </w:rPr>
        <w:t xml:space="preserve">l ritornello c’è, ma è suonato, non cantato, utilizzando </w:t>
      </w:r>
      <w:r>
        <w:rPr>
          <w:rFonts w:ascii="Trebuchet MS" w:eastAsia="Trebuchet MS" w:hAnsi="Trebuchet MS" w:cs="Trebuchet MS"/>
          <w:sz w:val="24"/>
          <w:szCs w:val="24"/>
          <w:highlight w:val="white"/>
        </w:rPr>
        <w:t xml:space="preserve">per la prima volta in Italia il </w:t>
      </w:r>
      <w:proofErr w:type="spellStart"/>
      <w:r>
        <w:rPr>
          <w:rFonts w:ascii="Trebuchet MS" w:eastAsia="Trebuchet MS" w:hAnsi="Trebuchet MS" w:cs="Trebuchet MS"/>
          <w:sz w:val="24"/>
          <w:szCs w:val="24"/>
          <w:highlight w:val="white"/>
        </w:rPr>
        <w:t>moog</w:t>
      </w:r>
      <w:proofErr w:type="spellEnd"/>
      <w:r>
        <w:rPr>
          <w:rFonts w:ascii="Trebuchet MS" w:eastAsia="Trebuchet MS" w:hAnsi="Trebuchet MS" w:cs="Trebuchet MS"/>
          <w:sz w:val="24"/>
          <w:szCs w:val="24"/>
          <w:highlight w:val="white"/>
        </w:rPr>
        <w:t xml:space="preserve">, strumento simbolo del </w:t>
      </w:r>
      <w:hyperlink r:id="rId7">
        <w:r>
          <w:rPr>
            <w:rFonts w:ascii="Trebuchet MS" w:eastAsia="Trebuchet MS" w:hAnsi="Trebuchet MS" w:cs="Trebuchet MS"/>
            <w:sz w:val="24"/>
            <w:szCs w:val="24"/>
            <w:highlight w:val="white"/>
          </w:rPr>
          <w:t>progressiv</w:t>
        </w:r>
      </w:hyperlink>
      <w:r>
        <w:rPr>
          <w:rFonts w:ascii="Trebuchet MS" w:eastAsia="Trebuchet MS" w:hAnsi="Trebuchet MS" w:cs="Trebuchet MS"/>
          <w:sz w:val="24"/>
          <w:szCs w:val="24"/>
        </w:rPr>
        <w:t>e</w:t>
      </w:r>
      <w:r>
        <w:rPr>
          <w:rFonts w:ascii="Trebuchet MS" w:eastAsia="Trebuchet MS" w:hAnsi="Trebuchet MS" w:cs="Trebuchet MS"/>
          <w:sz w:val="24"/>
          <w:szCs w:val="24"/>
          <w:highlight w:val="white"/>
        </w:rPr>
        <w:t xml:space="preserve"> </w:t>
      </w:r>
      <w:hyperlink r:id="rId8">
        <w:r>
          <w:rPr>
            <w:rFonts w:ascii="Trebuchet MS" w:eastAsia="Trebuchet MS" w:hAnsi="Trebuchet MS" w:cs="Trebuchet MS"/>
            <w:sz w:val="24"/>
            <w:szCs w:val="24"/>
            <w:highlight w:val="white"/>
          </w:rPr>
          <w:t>rock</w:t>
        </w:r>
      </w:hyperlink>
      <w:r>
        <w:rPr>
          <w:rFonts w:ascii="Trebuchet MS" w:eastAsia="Trebuchet MS" w:hAnsi="Trebuchet MS" w:cs="Trebuchet MS"/>
          <w:sz w:val="24"/>
          <w:szCs w:val="24"/>
          <w:highlight w:val="white"/>
        </w:rPr>
        <w:t xml:space="preserve"> di quegli anni, già sperimentato da Emerson Lake &amp; Palmer.</w:t>
      </w:r>
    </w:p>
    <w:p w14:paraId="4877D733" w14:textId="77777777" w:rsidR="00AE5164" w:rsidRDefault="00D53DED">
      <w:pPr>
        <w:spacing w:line="240" w:lineRule="auto"/>
        <w:jc w:val="both"/>
        <w:rPr>
          <w:rFonts w:ascii="Trebuchet MS" w:eastAsia="Trebuchet MS" w:hAnsi="Trebuchet MS" w:cs="Trebuchet MS"/>
          <w:color w:val="303030"/>
          <w:sz w:val="24"/>
          <w:szCs w:val="24"/>
          <w:highlight w:val="white"/>
        </w:rPr>
      </w:pPr>
      <w:r>
        <w:rPr>
          <w:rFonts w:ascii="Trebuchet MS" w:eastAsia="Trebuchet MS" w:hAnsi="Trebuchet MS" w:cs="Trebuchet MS"/>
          <w:color w:val="303030"/>
          <w:sz w:val="24"/>
          <w:szCs w:val="24"/>
          <w:highlight w:val="white"/>
        </w:rPr>
        <w:t>È</w:t>
      </w:r>
      <w:r>
        <w:rPr>
          <w:rFonts w:ascii="Trebuchet MS" w:eastAsia="Trebuchet MS" w:hAnsi="Trebuchet MS" w:cs="Trebuchet MS"/>
          <w:color w:val="303030"/>
          <w:sz w:val="24"/>
          <w:szCs w:val="24"/>
          <w:highlight w:val="white"/>
        </w:rPr>
        <w:t xml:space="preserve"> una canzone sulla speranza, sulle emozioni che nascono uscendo di casa in una brumosa mattina autunnale. Il testo si sviluppa con robuste pennellate, secondo lo stile “per immagini” tipico di Mogol.</w:t>
      </w:r>
    </w:p>
    <w:p w14:paraId="3887ABE0" w14:textId="77777777" w:rsidR="00AE5164" w:rsidRDefault="00D53DED">
      <w:pPr>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La confessione introspettiva contenuta nel brano è il se</w:t>
      </w:r>
      <w:r>
        <w:rPr>
          <w:rFonts w:ascii="Trebuchet MS" w:eastAsia="Trebuchet MS" w:hAnsi="Trebuchet MS" w:cs="Trebuchet MS"/>
          <w:sz w:val="24"/>
          <w:szCs w:val="24"/>
          <w:highlight w:val="white"/>
        </w:rPr>
        <w:t>nso che pervade tutta la cultura contemporanea: senza certezze, ideali o fedi a cui appigliarsi, la realtà è divenuta incomprensibile, l’Io stesso sfuggente.</w:t>
      </w:r>
    </w:p>
    <w:p w14:paraId="47D97CE0" w14:textId="77777777" w:rsidR="00AE5164" w:rsidRDefault="00D53DED">
      <w:pPr>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L’attesa dell’alba è occasione per riflettere su di sé e la propria vita.</w:t>
      </w:r>
    </w:p>
    <w:p w14:paraId="7D9888AB" w14:textId="77777777" w:rsidR="00AE5164" w:rsidRDefault="00D53DED">
      <w:pPr>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lastRenderedPageBreak/>
        <w:t>Col diradarsi della nebb</w:t>
      </w:r>
      <w:r>
        <w:rPr>
          <w:rFonts w:ascii="Trebuchet MS" w:eastAsia="Trebuchet MS" w:hAnsi="Trebuchet MS" w:cs="Trebuchet MS"/>
          <w:sz w:val="24"/>
          <w:szCs w:val="24"/>
          <w:highlight w:val="white"/>
        </w:rPr>
        <w:t>ia, anche la malinconia in qualche modo sfuma al sorgere del sole, certezza quotidiana che si ripete e annuncia un nuovo giorno. A chi ascolta viene lasciata la scelta di immaginare giorni sempre uguali o promesse di cambiamento.</w:t>
      </w:r>
    </w:p>
    <w:p w14:paraId="5FC00C85"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Tra i tanti brani possibil</w:t>
      </w:r>
      <w:r>
        <w:rPr>
          <w:rFonts w:ascii="Trebuchet MS" w:eastAsia="Trebuchet MS" w:hAnsi="Trebuchet MS" w:cs="Trebuchet MS"/>
          <w:sz w:val="24"/>
          <w:szCs w:val="24"/>
        </w:rPr>
        <w:t>i, “Impressioni di settembre” si è fatto preferire proprio per l’accenno finale al sole che sorge, segno di continuità ma anche di speranza. È evidente l’affinità con la meridiana, che segna l’ora a partire dall’arrivo della luce.</w:t>
      </w:r>
    </w:p>
    <w:p w14:paraId="65AD22A8" w14:textId="77777777" w:rsidR="00AE5164" w:rsidRDefault="00AE5164">
      <w:pPr>
        <w:spacing w:line="240" w:lineRule="auto"/>
        <w:jc w:val="both"/>
        <w:rPr>
          <w:rFonts w:ascii="Trebuchet MS" w:eastAsia="Trebuchet MS" w:hAnsi="Trebuchet MS" w:cs="Trebuchet MS"/>
          <w:sz w:val="24"/>
          <w:szCs w:val="24"/>
        </w:rPr>
      </w:pPr>
    </w:p>
    <w:p w14:paraId="3E1766CA" w14:textId="77777777" w:rsidR="00AE5164" w:rsidRDefault="00D53DED">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Libri</w:t>
      </w:r>
    </w:p>
    <w:p w14:paraId="22CF3278" w14:textId="77777777" w:rsidR="00AE5164" w:rsidRDefault="00D53DED">
      <w:pPr>
        <w:shd w:val="clear" w:color="auto" w:fill="FFFFFF"/>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Dino Buzzati, </w:t>
      </w:r>
      <w:r>
        <w:rPr>
          <w:rFonts w:ascii="Trebuchet MS" w:eastAsia="Trebuchet MS" w:hAnsi="Trebuchet MS" w:cs="Trebuchet MS"/>
          <w:b/>
          <w:i/>
          <w:sz w:val="24"/>
          <w:szCs w:val="24"/>
        </w:rPr>
        <w:t>Il d</w:t>
      </w:r>
      <w:r>
        <w:rPr>
          <w:rFonts w:ascii="Trebuchet MS" w:eastAsia="Trebuchet MS" w:hAnsi="Trebuchet MS" w:cs="Trebuchet MS"/>
          <w:b/>
          <w:i/>
          <w:sz w:val="24"/>
          <w:szCs w:val="24"/>
        </w:rPr>
        <w:t>eserto dei tartari</w:t>
      </w:r>
      <w:r>
        <w:rPr>
          <w:rFonts w:ascii="Trebuchet MS" w:eastAsia="Trebuchet MS" w:hAnsi="Trebuchet MS" w:cs="Trebuchet MS"/>
          <w:b/>
          <w:sz w:val="24"/>
          <w:szCs w:val="24"/>
        </w:rPr>
        <w:t>, 1940 (</w:t>
      </w:r>
      <w:r>
        <w:rPr>
          <w:rFonts w:ascii="Trebuchet MS" w:eastAsia="Trebuchet MS" w:hAnsi="Trebuchet MS" w:cs="Trebuchet MS"/>
          <w:sz w:val="24"/>
          <w:szCs w:val="24"/>
        </w:rPr>
        <w:t>Mondadori, 2016)</w:t>
      </w:r>
    </w:p>
    <w:p w14:paraId="01CFEC55"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“Deserto dei tartari” di Dino Buzzati è un classico della “letteratura dell’attesa”. In questo caso un’attesa vana di qualcosa che si realizzerà quando è troppo tardi per viverla.</w:t>
      </w:r>
    </w:p>
    <w:p w14:paraId="20AA17FA" w14:textId="77777777" w:rsidR="00AE5164" w:rsidRDefault="00D53DED">
      <w:pPr>
        <w:shd w:val="clear" w:color="auto" w:fill="FFFFFF"/>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rPr>
        <w:t xml:space="preserve">Racconta la vicenda di </w:t>
      </w:r>
      <w:r>
        <w:rPr>
          <w:rFonts w:ascii="Trebuchet MS" w:eastAsia="Trebuchet MS" w:hAnsi="Trebuchet MS" w:cs="Trebuchet MS"/>
          <w:sz w:val="24"/>
          <w:szCs w:val="24"/>
          <w:highlight w:val="white"/>
        </w:rPr>
        <w:t>Giovann</w:t>
      </w:r>
      <w:r>
        <w:rPr>
          <w:rFonts w:ascii="Trebuchet MS" w:eastAsia="Trebuchet MS" w:hAnsi="Trebuchet MS" w:cs="Trebuchet MS"/>
          <w:sz w:val="24"/>
          <w:szCs w:val="24"/>
          <w:highlight w:val="white"/>
        </w:rPr>
        <w:t>i Drogo, un ufficiale che viene mandato in una lontana fortezza, al confine col deserto dal quale ci si attende un'invasione dei tartari. Ma l'invasione, sempre annunciata, non avviene e l'addestramento, i turni di guardia, l'organizzazione militare, paion</w:t>
      </w:r>
      <w:r>
        <w:rPr>
          <w:rFonts w:ascii="Trebuchet MS" w:eastAsia="Trebuchet MS" w:hAnsi="Trebuchet MS" w:cs="Trebuchet MS"/>
          <w:sz w:val="24"/>
          <w:szCs w:val="24"/>
          <w:highlight w:val="white"/>
        </w:rPr>
        <w:t>o sempre più cerimoniali senza senso.</w:t>
      </w:r>
    </w:p>
    <w:p w14:paraId="386693E9" w14:textId="77777777" w:rsidR="00AE5164" w:rsidRDefault="00D53DED">
      <w:pPr>
        <w:shd w:val="clear" w:color="auto" w:fill="FFFFFF"/>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Quando Drogo torna in città per una promozione, si accorge di aver perso ogni contatto con il mondo e che ormai la sua unica ragione di vita è l'inutile attesa del nemico. Tornato alla fortezza, si ammala e poco dopo m</w:t>
      </w:r>
      <w:r>
        <w:rPr>
          <w:rFonts w:ascii="Trebuchet MS" w:eastAsia="Trebuchet MS" w:hAnsi="Trebuchet MS" w:cs="Trebuchet MS"/>
          <w:sz w:val="24"/>
          <w:szCs w:val="24"/>
          <w:highlight w:val="white"/>
        </w:rPr>
        <w:t>uore: proprio allora accade l'evento tanto atteso: i tartari avanzano dal deserto.</w:t>
      </w:r>
    </w:p>
    <w:p w14:paraId="52452411"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Il lento sviluppo del racconto non lo rende per questo meno avvincente. Veniamo immersi in una metafora che narra la vita di ognuno di noi, tutti in attesa logorante di qual</w:t>
      </w:r>
      <w:r>
        <w:rPr>
          <w:rFonts w:ascii="Trebuchet MS" w:eastAsia="Trebuchet MS" w:hAnsi="Trebuchet MS" w:cs="Trebuchet MS"/>
          <w:sz w:val="24"/>
          <w:szCs w:val="24"/>
        </w:rPr>
        <w:t>cosa che potrebbe non arrivare mai o, comunque, arrivare quando è troppo tardi.</w:t>
      </w:r>
    </w:p>
    <w:p w14:paraId="41857286"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Dino Buzzati (Belluno 1906 – Milano 1972) è stato giornalista, scrittore, drammaturgo.</w:t>
      </w:r>
    </w:p>
    <w:p w14:paraId="37874A0F"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La giovanile formazione militare dell’autore emerge chiaramente nella trama e nell’attent</w:t>
      </w:r>
      <w:r>
        <w:rPr>
          <w:rFonts w:ascii="Trebuchet MS" w:eastAsia="Trebuchet MS" w:hAnsi="Trebuchet MS" w:cs="Trebuchet MS"/>
          <w:sz w:val="24"/>
          <w:szCs w:val="24"/>
        </w:rPr>
        <w:t>o disegno dei personaggi e delle relazioni all’interno della caserma.</w:t>
      </w:r>
    </w:p>
    <w:p w14:paraId="5C30F0F2"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5C986966" w14:textId="77777777" w:rsidR="00AE5164" w:rsidRDefault="00D53DED">
      <w:pPr>
        <w:shd w:val="clear" w:color="auto" w:fill="FFFFFF"/>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 xml:space="preserve">Andrea Kohler, </w:t>
      </w:r>
      <w:r>
        <w:rPr>
          <w:rFonts w:ascii="Trebuchet MS" w:eastAsia="Trebuchet MS" w:hAnsi="Trebuchet MS" w:cs="Trebuchet MS"/>
          <w:b/>
          <w:i/>
          <w:sz w:val="24"/>
          <w:szCs w:val="24"/>
        </w:rPr>
        <w:t>L’arte dell’attesa</w:t>
      </w:r>
      <w:r>
        <w:rPr>
          <w:rFonts w:ascii="Trebuchet MS" w:eastAsia="Trebuchet MS" w:hAnsi="Trebuchet MS" w:cs="Trebuchet MS"/>
          <w:b/>
          <w:sz w:val="24"/>
          <w:szCs w:val="24"/>
        </w:rPr>
        <w:t>, (</w:t>
      </w:r>
      <w:r>
        <w:rPr>
          <w:rFonts w:ascii="Trebuchet MS" w:eastAsia="Trebuchet MS" w:hAnsi="Trebuchet MS" w:cs="Trebuchet MS"/>
          <w:sz w:val="24"/>
          <w:szCs w:val="24"/>
        </w:rPr>
        <w:t>ADD editore, 2017</w:t>
      </w:r>
      <w:r>
        <w:rPr>
          <w:rFonts w:ascii="Trebuchet MS" w:eastAsia="Trebuchet MS" w:hAnsi="Trebuchet MS" w:cs="Trebuchet MS"/>
          <w:b/>
          <w:sz w:val="24"/>
          <w:szCs w:val="24"/>
        </w:rPr>
        <w:t>)</w:t>
      </w:r>
    </w:p>
    <w:p w14:paraId="5E106710"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È un saggio che si richiama al tempo che intercorre tra l’attesa – appunto – di un fatto e la sua realizzazione. Tempo che può diventare un alibi per restare fermi coltivando false speranze.</w:t>
      </w:r>
    </w:p>
    <w:p w14:paraId="364EB811"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Ci ricorda che molta parte della nostra vita non è altro che una </w:t>
      </w:r>
      <w:r>
        <w:rPr>
          <w:rFonts w:ascii="Trebuchet MS" w:eastAsia="Trebuchet MS" w:hAnsi="Trebuchet MS" w:cs="Trebuchet MS"/>
          <w:sz w:val="24"/>
          <w:szCs w:val="24"/>
        </w:rPr>
        <w:t>lunga attesa di qualcosa, ma proprio questa attesa ne è la parte più intensa.</w:t>
      </w:r>
    </w:p>
    <w:p w14:paraId="04F82332"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Saper aspettare significa adattarsi attivamente alla lentezza degli eventi, distinguendo l’aspettare dal subire. Si può aspettare con desiderio, con impazienza o con dolore. Ma, </w:t>
      </w:r>
      <w:r>
        <w:rPr>
          <w:rFonts w:ascii="Trebuchet MS" w:eastAsia="Trebuchet MS" w:hAnsi="Trebuchet MS" w:cs="Trebuchet MS"/>
          <w:sz w:val="24"/>
          <w:szCs w:val="24"/>
        </w:rPr>
        <w:t>d’altra parte, quanta parte della nostra vita sacrifichiamo alla frenesia?</w:t>
      </w:r>
    </w:p>
    <w:p w14:paraId="3E6ADF6D" w14:textId="77777777" w:rsidR="00AE5164" w:rsidRDefault="00D53DED">
      <w:pPr>
        <w:shd w:val="clear" w:color="auto" w:fill="FFFFFF"/>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Andrea Kohler è una giornalista tedesca, corrispondente dagli Stati Uniti.</w:t>
      </w:r>
    </w:p>
    <w:p w14:paraId="250A1D29" w14:textId="77777777" w:rsidR="00AE5164" w:rsidRDefault="00AE5164">
      <w:pPr>
        <w:shd w:val="clear" w:color="auto" w:fill="FFFFFF"/>
        <w:spacing w:line="240" w:lineRule="auto"/>
        <w:rPr>
          <w:rFonts w:ascii="Trebuchet MS" w:eastAsia="Trebuchet MS" w:hAnsi="Trebuchet MS" w:cs="Trebuchet MS"/>
          <w:sz w:val="24"/>
          <w:szCs w:val="24"/>
        </w:rPr>
      </w:pPr>
    </w:p>
    <w:p w14:paraId="100D6917" w14:textId="77777777" w:rsidR="00AE5164" w:rsidRDefault="00D53DED">
      <w:pPr>
        <w:spacing w:line="240" w:lineRule="auto"/>
        <w:jc w:val="both"/>
        <w:rPr>
          <w:rFonts w:ascii="Trebuchet MS" w:eastAsia="Trebuchet MS" w:hAnsi="Trebuchet MS" w:cs="Trebuchet MS"/>
          <w:b/>
          <w:i/>
          <w:sz w:val="24"/>
          <w:szCs w:val="24"/>
        </w:rPr>
      </w:pPr>
      <w:r>
        <w:rPr>
          <w:rFonts w:ascii="Trebuchet MS" w:eastAsia="Trebuchet MS" w:hAnsi="Trebuchet MS" w:cs="Trebuchet MS"/>
          <w:b/>
          <w:sz w:val="24"/>
          <w:szCs w:val="24"/>
        </w:rPr>
        <w:t xml:space="preserve">Film </w:t>
      </w:r>
      <w:r>
        <w:rPr>
          <w:rFonts w:ascii="Trebuchet MS" w:eastAsia="Trebuchet MS" w:hAnsi="Trebuchet MS" w:cs="Trebuchet MS"/>
          <w:b/>
          <w:i/>
          <w:sz w:val="24"/>
          <w:szCs w:val="24"/>
        </w:rPr>
        <w:t>Lazzaro felice</w:t>
      </w:r>
    </w:p>
    <w:p w14:paraId="6D855DDC"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Genere: Drammatico</w:t>
      </w:r>
    </w:p>
    <w:p w14:paraId="306EBE34"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Regia: Alice Rohrwacher</w:t>
      </w:r>
    </w:p>
    <w:p w14:paraId="23839F58"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Interpreti: Adriano Tardiolo, Alba Rohrwacher, Nicoletta Braschi, Tommaso Ragno</w:t>
      </w:r>
    </w:p>
    <w:p w14:paraId="0B84AD44"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Nazionalità: Francia, Germania, Italia, Svizzera</w:t>
      </w:r>
    </w:p>
    <w:p w14:paraId="7BF7C950"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Anno di uscita: 2018</w:t>
      </w:r>
    </w:p>
    <w:p w14:paraId="6BF30A6E"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Durata: 130’</w:t>
      </w:r>
    </w:p>
    <w:p w14:paraId="65E40E47"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79049E6B"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È una giovane regista di talento, Alice Rohrwacher, che con pochi film all’attivo si è subi</w:t>
      </w:r>
      <w:r>
        <w:rPr>
          <w:rFonts w:ascii="Trebuchet MS" w:eastAsia="Trebuchet MS" w:hAnsi="Trebuchet MS" w:cs="Trebuchet MS"/>
          <w:sz w:val="24"/>
          <w:szCs w:val="24"/>
        </w:rPr>
        <w:t xml:space="preserve">to imposta sulla scena internazionale. Dopo “Corpo celeste” nel 2011, Nastro d'argento come miglior autrice esordiente, e “Le meraviglie” nel 2014, </w:t>
      </w:r>
      <w:proofErr w:type="spellStart"/>
      <w:r>
        <w:rPr>
          <w:rFonts w:ascii="Trebuchet MS" w:eastAsia="Trebuchet MS" w:hAnsi="Trebuchet MS" w:cs="Trebuchet MS"/>
          <w:sz w:val="24"/>
          <w:szCs w:val="24"/>
        </w:rPr>
        <w:t>Grand</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Prix</w:t>
      </w:r>
      <w:proofErr w:type="spellEnd"/>
      <w:r>
        <w:rPr>
          <w:rFonts w:ascii="Trebuchet MS" w:eastAsia="Trebuchet MS" w:hAnsi="Trebuchet MS" w:cs="Trebuchet MS"/>
          <w:sz w:val="24"/>
          <w:szCs w:val="24"/>
        </w:rPr>
        <w:t xml:space="preserve"> Speciale della Giuria al Festival di Cannes, con il suo terzo film “Lazzaro felice” (Miglior scen</w:t>
      </w:r>
      <w:r>
        <w:rPr>
          <w:rFonts w:ascii="Trebuchet MS" w:eastAsia="Trebuchet MS" w:hAnsi="Trebuchet MS" w:cs="Trebuchet MS"/>
          <w:sz w:val="24"/>
          <w:szCs w:val="24"/>
        </w:rPr>
        <w:t>eggiatura sempre a Cannes nel 2018) trova la via per la maturità artistica.</w:t>
      </w:r>
    </w:p>
    <w:p w14:paraId="413E6CE7"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La storia: nella campagna italiana, in una masseria dove si coltiva tabacco di proprietà dalla marchesa Alfonsina De Luna (Braschi), vive il ventenne Lazzaro (Tardiolo), giovane co</w:t>
      </w:r>
      <w:r>
        <w:rPr>
          <w:rFonts w:ascii="Trebuchet MS" w:eastAsia="Trebuchet MS" w:hAnsi="Trebuchet MS" w:cs="Trebuchet MS"/>
          <w:sz w:val="24"/>
          <w:szCs w:val="24"/>
        </w:rPr>
        <w:t>ntadino dall’animo semplice e gentile. Lazzaro fa amicizia con Tancredi (</w:t>
      </w:r>
      <w:proofErr w:type="spellStart"/>
      <w:r>
        <w:rPr>
          <w:rFonts w:ascii="Trebuchet MS" w:eastAsia="Trebuchet MS" w:hAnsi="Trebuchet MS" w:cs="Trebuchet MS"/>
          <w:sz w:val="24"/>
          <w:szCs w:val="24"/>
        </w:rPr>
        <w:t>Chikovani</w:t>
      </w:r>
      <w:proofErr w:type="spellEnd"/>
      <w:r>
        <w:rPr>
          <w:rFonts w:ascii="Trebuchet MS" w:eastAsia="Trebuchet MS" w:hAnsi="Trebuchet MS" w:cs="Trebuchet MS"/>
          <w:sz w:val="24"/>
          <w:szCs w:val="24"/>
        </w:rPr>
        <w:t xml:space="preserve">), figlio della marchesa, che però mostra un carattere diverso, svogliato e poco incline al lavoro. La storia esplora così i due </w:t>
      </w:r>
      <w:r>
        <w:rPr>
          <w:rFonts w:ascii="Trebuchet MS" w:eastAsia="Trebuchet MS" w:hAnsi="Trebuchet MS" w:cs="Trebuchet MS"/>
          <w:sz w:val="24"/>
          <w:szCs w:val="24"/>
        </w:rPr>
        <w:lastRenderedPageBreak/>
        <w:t>profili dei ragazzi, due approcci alla vita d</w:t>
      </w:r>
      <w:r>
        <w:rPr>
          <w:rFonts w:ascii="Trebuchet MS" w:eastAsia="Trebuchet MS" w:hAnsi="Trebuchet MS" w:cs="Trebuchet MS"/>
          <w:sz w:val="24"/>
          <w:szCs w:val="24"/>
        </w:rPr>
        <w:t>ifferenti: il primo integro e rispettoso della comunità e della natura, il secondo lascivo e pronto a farsi corrompere dalla vita cittadina.</w:t>
      </w:r>
    </w:p>
    <w:p w14:paraId="12E4A17A" w14:textId="77777777" w:rsidR="00AE5164" w:rsidRDefault="00D53DED">
      <w:pPr>
        <w:jc w:val="both"/>
        <w:rPr>
          <w:rFonts w:ascii="Trebuchet MS" w:eastAsia="Trebuchet MS" w:hAnsi="Trebuchet MS" w:cs="Trebuchet MS"/>
          <w:sz w:val="24"/>
          <w:szCs w:val="24"/>
        </w:rPr>
      </w:pPr>
      <w:r>
        <w:rPr>
          <w:rFonts w:ascii="Trebuchet MS" w:eastAsia="Trebuchet MS" w:hAnsi="Trebuchet MS" w:cs="Trebuchet MS"/>
          <w:sz w:val="24"/>
          <w:szCs w:val="24"/>
        </w:rPr>
        <w:t>Recuperando lo sguardo del poeta del cinema italiano Ermanno Olmi, la Rohrwacher mette in scena un racconto avvolge</w:t>
      </w:r>
      <w:r>
        <w:rPr>
          <w:rFonts w:ascii="Trebuchet MS" w:eastAsia="Trebuchet MS" w:hAnsi="Trebuchet MS" w:cs="Trebuchet MS"/>
          <w:sz w:val="24"/>
          <w:szCs w:val="24"/>
        </w:rPr>
        <w:t>nte e stratificato. È sì la vicenda di due giovani, di due vite, ma anche un’elegia sull’uomo, la natura e il creato. C’è anche un recupero di quella denuncia, qui con toni garbati, in difesa di quella civiltà contadina millenaria descritta da Pier Paolo P</w:t>
      </w:r>
      <w:r>
        <w:rPr>
          <w:rFonts w:ascii="Trebuchet MS" w:eastAsia="Trebuchet MS" w:hAnsi="Trebuchet MS" w:cs="Trebuchet MS"/>
          <w:sz w:val="24"/>
          <w:szCs w:val="24"/>
        </w:rPr>
        <w:t>asolini nei suoi “Scritti corsari”; una difesa di tradizioni e valori, contro la voracità della società, segnata da consumismo sfrenato. “Lazzaro felice” è un film che, come indica la Commissione nazionale valutazione film CEI, “sprigiona e trasmette ottim</w:t>
      </w:r>
      <w:r>
        <w:rPr>
          <w:rFonts w:ascii="Trebuchet MS" w:eastAsia="Trebuchet MS" w:hAnsi="Trebuchet MS" w:cs="Trebuchet MS"/>
          <w:sz w:val="24"/>
          <w:szCs w:val="24"/>
        </w:rPr>
        <w:t>ismo, partendo dal buio, dalla privazione, dalla sottrazione (…) Dal punto di vista pastorale è da valutare come raccomandabile, problematico e adatto per dibattiti” (www.Cnvf.it).</w:t>
      </w:r>
    </w:p>
    <w:p w14:paraId="68138AB4" w14:textId="77777777" w:rsidR="00AE5164" w:rsidRDefault="00AE5164">
      <w:pPr>
        <w:spacing w:line="240" w:lineRule="auto"/>
        <w:jc w:val="both"/>
        <w:rPr>
          <w:rFonts w:ascii="Trebuchet MS" w:eastAsia="Trebuchet MS" w:hAnsi="Trebuchet MS" w:cs="Trebuchet MS"/>
          <w:b/>
          <w:sz w:val="24"/>
          <w:szCs w:val="24"/>
        </w:rPr>
      </w:pPr>
    </w:p>
    <w:p w14:paraId="50BCFCDF" w14:textId="77777777" w:rsidR="00AE5164" w:rsidRDefault="00D53DED">
      <w:pPr>
        <w:shd w:val="clear" w:color="auto" w:fill="FFFFFF"/>
        <w:spacing w:line="240" w:lineRule="auto"/>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L’Attesa di Piero Messina - 2015</w:t>
      </w:r>
    </w:p>
    <w:p w14:paraId="7D3DDCE9" w14:textId="77777777" w:rsidR="00AE5164" w:rsidRDefault="00AE5164">
      <w:pPr>
        <w:shd w:val="clear" w:color="auto" w:fill="FFFFFF"/>
        <w:spacing w:line="240" w:lineRule="auto"/>
        <w:rPr>
          <w:rFonts w:ascii="Trebuchet MS" w:eastAsia="Trebuchet MS" w:hAnsi="Trebuchet MS" w:cs="Trebuchet MS"/>
          <w:color w:val="222222"/>
          <w:sz w:val="24"/>
          <w:szCs w:val="24"/>
        </w:rPr>
      </w:pPr>
    </w:p>
    <w:p w14:paraId="4950D80C" w14:textId="77777777" w:rsidR="00AE5164" w:rsidRDefault="00D53DED">
      <w:pPr>
        <w:spacing w:line="240" w:lineRule="auto"/>
        <w:jc w:val="both"/>
        <w:rPr>
          <w:rFonts w:ascii="Trebuchet MS" w:eastAsia="Trebuchet MS" w:hAnsi="Trebuchet MS" w:cs="Trebuchet MS"/>
          <w:b/>
          <w:sz w:val="24"/>
          <w:szCs w:val="24"/>
        </w:rPr>
      </w:pPr>
      <w:r>
        <w:rPr>
          <w:rFonts w:ascii="Trebuchet MS" w:eastAsia="Trebuchet MS" w:hAnsi="Trebuchet MS" w:cs="Trebuchet MS"/>
          <w:b/>
          <w:sz w:val="24"/>
          <w:szCs w:val="24"/>
        </w:rPr>
        <w:t>Arte</w:t>
      </w:r>
    </w:p>
    <w:p w14:paraId="3D7D1283" w14:textId="77777777" w:rsidR="00AE5164" w:rsidRDefault="00D53DED">
      <w:pPr>
        <w:pStyle w:val="Titolo3"/>
        <w:keepNext w:val="0"/>
        <w:keepLines w:val="0"/>
        <w:shd w:val="clear" w:color="auto" w:fill="FFFFFF"/>
        <w:spacing w:before="0" w:after="0" w:line="240" w:lineRule="auto"/>
        <w:rPr>
          <w:rFonts w:ascii="Trebuchet MS" w:eastAsia="Trebuchet MS" w:hAnsi="Trebuchet MS" w:cs="Trebuchet MS"/>
          <w:color w:val="000000"/>
          <w:sz w:val="24"/>
          <w:szCs w:val="24"/>
        </w:rPr>
      </w:pPr>
      <w:bookmarkStart w:id="0" w:name="_5785st67m85h" w:colFirst="0" w:colLast="0"/>
      <w:bookmarkEnd w:id="0"/>
      <w:r>
        <w:rPr>
          <w:rFonts w:ascii="Trebuchet MS" w:eastAsia="Trebuchet MS" w:hAnsi="Trebuchet MS" w:cs="Trebuchet MS"/>
          <w:b/>
          <w:color w:val="000000"/>
          <w:sz w:val="24"/>
          <w:szCs w:val="24"/>
        </w:rPr>
        <w:t xml:space="preserve">L’attesa di Carlo Carrà (1926, </w:t>
      </w:r>
      <w:r>
        <w:rPr>
          <w:rFonts w:ascii="Trebuchet MS" w:eastAsia="Trebuchet MS" w:hAnsi="Trebuchet MS" w:cs="Trebuchet MS"/>
          <w:b/>
          <w:color w:val="03327F"/>
          <w:sz w:val="24"/>
          <w:szCs w:val="24"/>
        </w:rPr>
        <w:t xml:space="preserve">Collezione Casella, Firenze) </w:t>
      </w:r>
      <w:r>
        <w:rPr>
          <w:rFonts w:ascii="Trebuchet MS" w:eastAsia="Trebuchet MS" w:hAnsi="Trebuchet MS" w:cs="Trebuchet MS"/>
          <w:color w:val="000000"/>
          <w:sz w:val="24"/>
          <w:szCs w:val="24"/>
        </w:rPr>
        <w:t>Mostra un’atmosfera sospesa nel tempo, appunto di attesa. Lo sguardo all’orizzonte, verso il punto in cui sorge il sole, richiama evidentemente i “riflessi” precedenti.</w:t>
      </w:r>
    </w:p>
    <w:p w14:paraId="023BF061" w14:textId="77777777" w:rsidR="00AE5164" w:rsidRDefault="00AE5164">
      <w:pPr>
        <w:spacing w:line="240" w:lineRule="auto"/>
      </w:pPr>
    </w:p>
    <w:p w14:paraId="508162F9" w14:textId="77777777" w:rsidR="00AE5164" w:rsidRDefault="00D53DED">
      <w:pPr>
        <w:spacing w:line="240" w:lineRule="auto"/>
      </w:pPr>
      <w:r>
        <w:rPr>
          <w:noProof/>
        </w:rPr>
        <w:drawing>
          <wp:inline distT="114300" distB="114300" distL="114300" distR="114300" wp14:anchorId="72850907" wp14:editId="74B84F45">
            <wp:extent cx="6712313" cy="61685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712313" cy="6168578"/>
                    </a:xfrm>
                    <a:prstGeom prst="rect">
                      <a:avLst/>
                    </a:prstGeom>
                    <a:ln/>
                  </pic:spPr>
                </pic:pic>
              </a:graphicData>
            </a:graphic>
          </wp:inline>
        </w:drawing>
      </w:r>
    </w:p>
    <w:p w14:paraId="0EBECAF8" w14:textId="77777777" w:rsidR="00AE5164" w:rsidRDefault="00D53DED">
      <w:pPr>
        <w:spacing w:line="240" w:lineRule="auto"/>
      </w:pPr>
      <w:hyperlink r:id="rId10">
        <w:r>
          <w:rPr>
            <w:rFonts w:ascii="Trebuchet MS" w:eastAsia="Trebuchet MS" w:hAnsi="Trebuchet MS" w:cs="Trebuchet MS"/>
            <w:color w:val="1155CC"/>
            <w:sz w:val="20"/>
            <w:szCs w:val="20"/>
            <w:u w:val="single"/>
          </w:rPr>
          <w:t>http://pensareinunaltraluce.blogspot.com/2016/04/lattesa-di-carlo-carra.html</w:t>
        </w:r>
      </w:hyperlink>
    </w:p>
    <w:p w14:paraId="487D54C6" w14:textId="5290C3C4" w:rsidR="00AE5164" w:rsidRDefault="00D53DED">
      <w:pPr>
        <w:spacing w:line="240" w:lineRule="auto"/>
        <w:jc w:val="both"/>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lastRenderedPageBreak/>
        <w:t>In una pianura doviziosa di messi, sulla sinistra del Tanaro, sorge Quargnento con lo sfondo delle vicine colline del Monferrato… Chi è na</w:t>
      </w:r>
      <w:r>
        <w:rPr>
          <w:rFonts w:ascii="Trebuchet MS" w:eastAsia="Trebuchet MS" w:hAnsi="Trebuchet MS" w:cs="Trebuchet MS"/>
          <w:i/>
          <w:sz w:val="24"/>
          <w:szCs w:val="24"/>
          <w:highlight w:val="white"/>
        </w:rPr>
        <w:t>to come me in un paese e vi ha trascorso l’infanzia, avrà sempre nella memoria immagini e sensazioni di campi e bestiame, emozioni pressoché</w:t>
      </w:r>
      <w:r>
        <w:rPr>
          <w:rFonts w:ascii="Trebuchet MS" w:eastAsia="Trebuchet MS" w:hAnsi="Trebuchet MS" w:cs="Trebuchet MS"/>
          <w:i/>
          <w:sz w:val="24"/>
          <w:szCs w:val="24"/>
          <w:highlight w:val="white"/>
        </w:rPr>
        <w:t xml:space="preserve"> ignote a chi è nato in città. Soprattutto sono ancora vive oggi in me alcune strade che corrono in mezzo alla pian</w:t>
      </w:r>
      <w:r>
        <w:rPr>
          <w:rFonts w:ascii="Trebuchet MS" w:eastAsia="Trebuchet MS" w:hAnsi="Trebuchet MS" w:cs="Trebuchet MS"/>
          <w:i/>
          <w:sz w:val="24"/>
          <w:szCs w:val="24"/>
          <w:highlight w:val="white"/>
        </w:rPr>
        <w:t>ura aperta o si arrampicano sulle colline…</w:t>
      </w:r>
    </w:p>
    <w:p w14:paraId="0B2A111D" w14:textId="77777777" w:rsidR="00AE5164" w:rsidRDefault="00D53DED">
      <w:pPr>
        <w:spacing w:line="240" w:lineRule="auto"/>
        <w:jc w:val="both"/>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«Principio fondamentale delle mie ricerche era di fermare la commozione suscitata nel mio animo alla contemplazione del paesaggio, ma occorreva stabilire il rapporto tra i miei sentimenti e il mondo esterno»</w:t>
      </w:r>
      <w:bookmarkStart w:id="1" w:name="_GoBack"/>
      <w:bookmarkEnd w:id="1"/>
    </w:p>
    <w:p w14:paraId="67DF4F90" w14:textId="77777777" w:rsidR="00AE5164" w:rsidRDefault="00D53DED">
      <w:pPr>
        <w:spacing w:line="240" w:lineRule="auto"/>
        <w:jc w:val="right"/>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Da “L</w:t>
      </w:r>
      <w:r>
        <w:rPr>
          <w:rFonts w:ascii="Trebuchet MS" w:eastAsia="Trebuchet MS" w:hAnsi="Trebuchet MS" w:cs="Trebuchet MS"/>
          <w:sz w:val="24"/>
          <w:szCs w:val="24"/>
          <w:highlight w:val="white"/>
        </w:rPr>
        <w:t xml:space="preserve">a mia vita”, Carlo Carrà </w:t>
      </w:r>
    </w:p>
    <w:p w14:paraId="7CFC32D5" w14:textId="77777777" w:rsidR="00AE5164" w:rsidRDefault="00AE5164">
      <w:pPr>
        <w:spacing w:line="240" w:lineRule="auto"/>
        <w:jc w:val="both"/>
        <w:rPr>
          <w:rFonts w:ascii="Trebuchet MS" w:eastAsia="Trebuchet MS" w:hAnsi="Trebuchet MS" w:cs="Trebuchet MS"/>
          <w:b/>
          <w:sz w:val="24"/>
          <w:szCs w:val="24"/>
          <w:highlight w:val="white"/>
        </w:rPr>
      </w:pPr>
    </w:p>
    <w:p w14:paraId="72370851" w14:textId="77777777" w:rsidR="00AE5164" w:rsidRDefault="00D53DED">
      <w:pPr>
        <w:spacing w:line="240" w:lineRule="auto"/>
        <w:jc w:val="both"/>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Carlo Carrà</w:t>
      </w:r>
      <w:r>
        <w:rPr>
          <w:rFonts w:ascii="Trebuchet MS" w:eastAsia="Trebuchet MS" w:hAnsi="Trebuchet MS" w:cs="Trebuchet MS"/>
          <w:sz w:val="24"/>
          <w:szCs w:val="24"/>
          <w:highlight w:val="white"/>
        </w:rPr>
        <w:t xml:space="preserve"> (</w:t>
      </w:r>
      <w:hyperlink r:id="rId11">
        <w:r>
          <w:rPr>
            <w:rFonts w:ascii="Trebuchet MS" w:eastAsia="Trebuchet MS" w:hAnsi="Trebuchet MS" w:cs="Trebuchet MS"/>
            <w:sz w:val="24"/>
            <w:szCs w:val="24"/>
            <w:highlight w:val="white"/>
          </w:rPr>
          <w:t>Quargnento</w:t>
        </w:r>
      </w:hyperlink>
      <w:r>
        <w:rPr>
          <w:rFonts w:ascii="Trebuchet MS" w:eastAsia="Trebuchet MS" w:hAnsi="Trebuchet MS" w:cs="Trebuchet MS"/>
          <w:sz w:val="24"/>
          <w:szCs w:val="24"/>
          <w:highlight w:val="white"/>
        </w:rPr>
        <w:t xml:space="preserve">, </w:t>
      </w:r>
      <w:hyperlink r:id="rId12">
        <w:r>
          <w:rPr>
            <w:rFonts w:ascii="Trebuchet MS" w:eastAsia="Trebuchet MS" w:hAnsi="Trebuchet MS" w:cs="Trebuchet MS"/>
            <w:sz w:val="24"/>
            <w:szCs w:val="24"/>
            <w:highlight w:val="white"/>
          </w:rPr>
          <w:t>1881</w:t>
        </w:r>
      </w:hyperlink>
      <w:r>
        <w:rPr>
          <w:rFonts w:ascii="Trebuchet MS" w:eastAsia="Trebuchet MS" w:hAnsi="Trebuchet MS" w:cs="Trebuchet MS"/>
          <w:sz w:val="24"/>
          <w:szCs w:val="24"/>
          <w:highlight w:val="white"/>
        </w:rPr>
        <w:t xml:space="preserve"> – </w:t>
      </w:r>
      <w:hyperlink r:id="rId13">
        <w:r>
          <w:rPr>
            <w:rFonts w:ascii="Trebuchet MS" w:eastAsia="Trebuchet MS" w:hAnsi="Trebuchet MS" w:cs="Trebuchet MS"/>
            <w:sz w:val="24"/>
            <w:szCs w:val="24"/>
            <w:highlight w:val="white"/>
          </w:rPr>
          <w:t>Milano</w:t>
        </w:r>
      </w:hyperlink>
      <w:r>
        <w:rPr>
          <w:rFonts w:ascii="Trebuchet MS" w:eastAsia="Trebuchet MS" w:hAnsi="Trebuchet MS" w:cs="Trebuchet MS"/>
          <w:sz w:val="24"/>
          <w:szCs w:val="24"/>
          <w:highlight w:val="white"/>
        </w:rPr>
        <w:t xml:space="preserve">, </w:t>
      </w:r>
      <w:hyperlink r:id="rId14">
        <w:r>
          <w:rPr>
            <w:rFonts w:ascii="Trebuchet MS" w:eastAsia="Trebuchet MS" w:hAnsi="Trebuchet MS" w:cs="Trebuchet MS"/>
            <w:sz w:val="24"/>
            <w:szCs w:val="24"/>
            <w:highlight w:val="white"/>
          </w:rPr>
          <w:t>1966</w:t>
        </w:r>
      </w:hyperlink>
      <w:r>
        <w:rPr>
          <w:rFonts w:ascii="Trebuchet MS" w:eastAsia="Trebuchet MS" w:hAnsi="Trebuchet MS" w:cs="Trebuchet MS"/>
          <w:sz w:val="24"/>
          <w:szCs w:val="24"/>
          <w:highlight w:val="white"/>
        </w:rPr>
        <w:t xml:space="preserve">) è stato un </w:t>
      </w:r>
      <w:hyperlink r:id="rId15">
        <w:r>
          <w:rPr>
            <w:rFonts w:ascii="Trebuchet MS" w:eastAsia="Trebuchet MS" w:hAnsi="Trebuchet MS" w:cs="Trebuchet MS"/>
            <w:sz w:val="24"/>
            <w:szCs w:val="24"/>
            <w:highlight w:val="white"/>
          </w:rPr>
          <w:t>pittore</w:t>
        </w:r>
      </w:hyperlink>
      <w:r>
        <w:rPr>
          <w:rFonts w:ascii="Trebuchet MS" w:eastAsia="Trebuchet MS" w:hAnsi="Trebuchet MS" w:cs="Trebuchet MS"/>
          <w:sz w:val="24"/>
          <w:szCs w:val="24"/>
          <w:highlight w:val="white"/>
        </w:rPr>
        <w:t xml:space="preserve"> </w:t>
      </w:r>
      <w:hyperlink r:id="rId16">
        <w:r>
          <w:rPr>
            <w:rFonts w:ascii="Trebuchet MS" w:eastAsia="Trebuchet MS" w:hAnsi="Trebuchet MS" w:cs="Trebuchet MS"/>
            <w:sz w:val="24"/>
            <w:szCs w:val="24"/>
            <w:highlight w:val="white"/>
          </w:rPr>
          <w:t>it</w:t>
        </w:r>
        <w:r>
          <w:rPr>
            <w:rFonts w:ascii="Trebuchet MS" w:eastAsia="Trebuchet MS" w:hAnsi="Trebuchet MS" w:cs="Trebuchet MS"/>
            <w:sz w:val="24"/>
            <w:szCs w:val="24"/>
            <w:highlight w:val="white"/>
          </w:rPr>
          <w:t>aliano</w:t>
        </w:r>
      </w:hyperlink>
      <w:r>
        <w:rPr>
          <w:rFonts w:ascii="Trebuchet MS" w:eastAsia="Trebuchet MS" w:hAnsi="Trebuchet MS" w:cs="Trebuchet MS"/>
          <w:sz w:val="24"/>
          <w:szCs w:val="24"/>
          <w:highlight w:val="white"/>
        </w:rPr>
        <w:t xml:space="preserve"> che aderì al </w:t>
      </w:r>
      <w:hyperlink r:id="rId17">
        <w:r>
          <w:rPr>
            <w:rFonts w:ascii="Trebuchet MS" w:eastAsia="Trebuchet MS" w:hAnsi="Trebuchet MS" w:cs="Trebuchet MS"/>
            <w:sz w:val="24"/>
            <w:szCs w:val="24"/>
            <w:highlight w:val="white"/>
          </w:rPr>
          <w:t>futurismo</w:t>
        </w:r>
      </w:hyperlink>
      <w:r>
        <w:rPr>
          <w:rFonts w:ascii="Trebuchet MS" w:eastAsia="Trebuchet MS" w:hAnsi="Trebuchet MS" w:cs="Trebuchet MS"/>
          <w:sz w:val="24"/>
          <w:szCs w:val="24"/>
          <w:highlight w:val="white"/>
        </w:rPr>
        <w:t xml:space="preserve"> e poi alla corrente </w:t>
      </w:r>
      <w:hyperlink r:id="rId18">
        <w:r>
          <w:rPr>
            <w:rFonts w:ascii="Trebuchet MS" w:eastAsia="Trebuchet MS" w:hAnsi="Trebuchet MS" w:cs="Trebuchet MS"/>
            <w:sz w:val="24"/>
            <w:szCs w:val="24"/>
            <w:highlight w:val="white"/>
          </w:rPr>
          <w:t>metafisica</w:t>
        </w:r>
      </w:hyperlink>
      <w:r>
        <w:rPr>
          <w:rFonts w:ascii="Trebuchet MS" w:eastAsia="Trebuchet MS" w:hAnsi="Trebuchet MS" w:cs="Trebuchet MS"/>
          <w:sz w:val="24"/>
          <w:szCs w:val="24"/>
          <w:highlight w:val="white"/>
        </w:rPr>
        <w:t xml:space="preserve">. Erede della tradizione ottocentesca prese parte a tutte le vicende </w:t>
      </w:r>
      <w:r>
        <w:rPr>
          <w:rFonts w:ascii="Trebuchet MS" w:eastAsia="Trebuchet MS" w:hAnsi="Trebuchet MS" w:cs="Trebuchet MS"/>
          <w:sz w:val="24"/>
          <w:szCs w:val="24"/>
          <w:highlight w:val="white"/>
        </w:rPr>
        <w:t xml:space="preserve">del rinnovamento artistico dell'epoca, passando dal </w:t>
      </w:r>
      <w:hyperlink r:id="rId19">
        <w:r>
          <w:rPr>
            <w:rFonts w:ascii="Trebuchet MS" w:eastAsia="Trebuchet MS" w:hAnsi="Trebuchet MS" w:cs="Trebuchet MS"/>
            <w:sz w:val="24"/>
            <w:szCs w:val="24"/>
            <w:highlight w:val="white"/>
          </w:rPr>
          <w:t>Futurismo</w:t>
        </w:r>
      </w:hyperlink>
      <w:r>
        <w:rPr>
          <w:rFonts w:ascii="Trebuchet MS" w:eastAsia="Trebuchet MS" w:hAnsi="Trebuchet MS" w:cs="Trebuchet MS"/>
          <w:sz w:val="24"/>
          <w:szCs w:val="24"/>
          <w:highlight w:val="white"/>
        </w:rPr>
        <w:t xml:space="preserve"> alla </w:t>
      </w:r>
      <w:hyperlink r:id="rId20">
        <w:r>
          <w:rPr>
            <w:rFonts w:ascii="Trebuchet MS" w:eastAsia="Trebuchet MS" w:hAnsi="Trebuchet MS" w:cs="Trebuchet MS"/>
            <w:sz w:val="24"/>
            <w:szCs w:val="24"/>
            <w:highlight w:val="white"/>
          </w:rPr>
          <w:t>metafisica</w:t>
        </w:r>
      </w:hyperlink>
      <w:r>
        <w:rPr>
          <w:rFonts w:ascii="Trebuchet MS" w:eastAsia="Trebuchet MS" w:hAnsi="Trebuchet MS" w:cs="Trebuchet MS"/>
          <w:sz w:val="24"/>
          <w:szCs w:val="24"/>
          <w:highlight w:val="white"/>
        </w:rPr>
        <w:t xml:space="preserve">, dal </w:t>
      </w:r>
      <w:hyperlink r:id="rId21">
        <w:r>
          <w:rPr>
            <w:rFonts w:ascii="Trebuchet MS" w:eastAsia="Trebuchet MS" w:hAnsi="Trebuchet MS" w:cs="Trebuchet MS"/>
            <w:sz w:val="24"/>
            <w:szCs w:val="24"/>
            <w:highlight w:val="white"/>
          </w:rPr>
          <w:t>Novecento</w:t>
        </w:r>
      </w:hyperlink>
      <w:r>
        <w:rPr>
          <w:rFonts w:ascii="Trebuchet MS" w:eastAsia="Trebuchet MS" w:hAnsi="Trebuchet MS" w:cs="Trebuchet MS"/>
          <w:sz w:val="24"/>
          <w:szCs w:val="24"/>
          <w:highlight w:val="white"/>
        </w:rPr>
        <w:t xml:space="preserve"> ai </w:t>
      </w:r>
      <w:hyperlink r:id="rId22">
        <w:r>
          <w:rPr>
            <w:rFonts w:ascii="Trebuchet MS" w:eastAsia="Trebuchet MS" w:hAnsi="Trebuchet MS" w:cs="Trebuchet MS"/>
            <w:sz w:val="24"/>
            <w:szCs w:val="24"/>
            <w:highlight w:val="white"/>
          </w:rPr>
          <w:t>Valori plastici</w:t>
        </w:r>
      </w:hyperlink>
      <w:r>
        <w:rPr>
          <w:rFonts w:ascii="Trebuchet MS" w:eastAsia="Trebuchet MS" w:hAnsi="Trebuchet MS" w:cs="Trebuchet MS"/>
          <w:sz w:val="24"/>
          <w:szCs w:val="24"/>
          <w:highlight w:val="white"/>
        </w:rPr>
        <w:t>.</w:t>
      </w:r>
    </w:p>
    <w:p w14:paraId="4446FDD7" w14:textId="77777777" w:rsidR="00AE5164" w:rsidRDefault="00D53DED">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highlight w:val="white"/>
        </w:rPr>
        <w:t xml:space="preserve">Riposa al </w:t>
      </w:r>
      <w:hyperlink r:id="rId23">
        <w:r>
          <w:rPr>
            <w:rFonts w:ascii="Trebuchet MS" w:eastAsia="Trebuchet MS" w:hAnsi="Trebuchet MS" w:cs="Trebuchet MS"/>
            <w:sz w:val="24"/>
            <w:szCs w:val="24"/>
            <w:highlight w:val="white"/>
          </w:rPr>
          <w:t>Cimitero Monumentale di Milano</w:t>
        </w:r>
      </w:hyperlink>
      <w:r>
        <w:rPr>
          <w:rFonts w:ascii="Trebuchet MS" w:eastAsia="Trebuchet MS" w:hAnsi="Trebuchet MS" w:cs="Trebuchet MS"/>
          <w:sz w:val="24"/>
          <w:szCs w:val="24"/>
          <w:highlight w:val="white"/>
        </w:rPr>
        <w:t>; sull</w:t>
      </w:r>
      <w:r>
        <w:rPr>
          <w:rFonts w:ascii="Trebuchet MS" w:eastAsia="Trebuchet MS" w:hAnsi="Trebuchet MS" w:cs="Trebuchet MS"/>
          <w:sz w:val="24"/>
          <w:szCs w:val="24"/>
          <w:highlight w:val="white"/>
        </w:rPr>
        <w:t xml:space="preserve">a sua tomba è collocata un'opera di </w:t>
      </w:r>
      <w:hyperlink r:id="rId24">
        <w:r>
          <w:rPr>
            <w:rFonts w:ascii="Trebuchet MS" w:eastAsia="Trebuchet MS" w:hAnsi="Trebuchet MS" w:cs="Trebuchet MS"/>
            <w:sz w:val="24"/>
            <w:szCs w:val="24"/>
            <w:highlight w:val="white"/>
          </w:rPr>
          <w:t>Giacomo Manzù</w:t>
        </w:r>
      </w:hyperlink>
      <w:r>
        <w:rPr>
          <w:rFonts w:ascii="Trebuchet MS" w:eastAsia="Trebuchet MS" w:hAnsi="Trebuchet MS" w:cs="Trebuchet MS"/>
          <w:sz w:val="24"/>
          <w:szCs w:val="24"/>
        </w:rPr>
        <w:t>.</w:t>
      </w:r>
    </w:p>
    <w:sectPr w:rsidR="00AE5164">
      <w:pgSz w:w="11906" w:h="16838"/>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44108"/>
    <w:multiLevelType w:val="multilevel"/>
    <w:tmpl w:val="43DA8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64"/>
    <w:rsid w:val="00AE5164"/>
    <w:rsid w:val="00D5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D844"/>
  <w15:docId w15:val="{749DD313-510F-496A-9DF1-FC30F54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Rock_progressivo" TargetMode="External"/><Relationship Id="rId13" Type="http://schemas.openxmlformats.org/officeDocument/2006/relationships/hyperlink" Target="https://it.wikipedia.org/wiki/Milano" TargetMode="External"/><Relationship Id="rId18" Type="http://schemas.openxmlformats.org/officeDocument/2006/relationships/hyperlink" Target="https://it.wikipedia.org/wiki/Pittura_metafis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t.wikipedia.org/wiki/Novecento_(movimento_artistico)" TargetMode="External"/><Relationship Id="rId7" Type="http://schemas.openxmlformats.org/officeDocument/2006/relationships/hyperlink" Target="https://it.wikipedia.org/wiki/Rock_progressivo" TargetMode="External"/><Relationship Id="rId12" Type="http://schemas.openxmlformats.org/officeDocument/2006/relationships/hyperlink" Target="https://it.wikipedia.org/wiki/1881" TargetMode="External"/><Relationship Id="rId17" Type="http://schemas.openxmlformats.org/officeDocument/2006/relationships/hyperlink" Target="https://it.wikipedia.org/wiki/Futurism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wikipedia.org/wiki/Italia" TargetMode="External"/><Relationship Id="rId20" Type="http://schemas.openxmlformats.org/officeDocument/2006/relationships/hyperlink" Target="https://it.wikipedia.org/wiki/Pittura_metafisica" TargetMode="External"/><Relationship Id="rId1" Type="http://schemas.openxmlformats.org/officeDocument/2006/relationships/numbering" Target="numbering.xml"/><Relationship Id="rId6" Type="http://schemas.openxmlformats.org/officeDocument/2006/relationships/hyperlink" Target="https://www.youtube.com/watch?v=OzbDUbu1lMM" TargetMode="External"/><Relationship Id="rId11" Type="http://schemas.openxmlformats.org/officeDocument/2006/relationships/hyperlink" Target="https://it.wikipedia.org/wiki/Quargnento" TargetMode="External"/><Relationship Id="rId24" Type="http://schemas.openxmlformats.org/officeDocument/2006/relationships/hyperlink" Target="https://it.wikipedia.org/wiki/Giacomo_Manz%C3%B9" TargetMode="External"/><Relationship Id="rId5" Type="http://schemas.openxmlformats.org/officeDocument/2006/relationships/hyperlink" Target="https://www.youtube.com/watch?v=dNnZm9-QDqM" TargetMode="External"/><Relationship Id="rId15" Type="http://schemas.openxmlformats.org/officeDocument/2006/relationships/hyperlink" Target="https://it.wikipedia.org/wiki/Pittore" TargetMode="External"/><Relationship Id="rId23" Type="http://schemas.openxmlformats.org/officeDocument/2006/relationships/hyperlink" Target="https://it.wikipedia.org/wiki/Cimitero_Monumentale_di_Milano" TargetMode="External"/><Relationship Id="rId10" Type="http://schemas.openxmlformats.org/officeDocument/2006/relationships/hyperlink" Target="http://pensareinunaltraluce.blogspot.com/2016/04/lattesa-di-carlo-carra.html" TargetMode="External"/><Relationship Id="rId19" Type="http://schemas.openxmlformats.org/officeDocument/2006/relationships/hyperlink" Target="https://it.wikipedia.org/wiki/Futurism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t.wikipedia.org/wiki/1966" TargetMode="External"/><Relationship Id="rId22" Type="http://schemas.openxmlformats.org/officeDocument/2006/relationships/hyperlink" Target="https://it.wikipedia.org/wiki/Valori_plas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2348</Words>
  <Characters>13387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utente9</cp:lastModifiedBy>
  <cp:revision>3</cp:revision>
  <cp:lastPrinted>2019-09-14T05:26:00Z</cp:lastPrinted>
  <dcterms:created xsi:type="dcterms:W3CDTF">2019-09-14T05:25:00Z</dcterms:created>
  <dcterms:modified xsi:type="dcterms:W3CDTF">2019-09-14T05:26:00Z</dcterms:modified>
</cp:coreProperties>
</file>