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A401B" w14:textId="0B44E34A" w:rsidR="00904A04" w:rsidRDefault="00904A04"/>
    <w:p w14:paraId="4CFA2B57" w14:textId="39BD8FC0" w:rsidR="00904A04" w:rsidRDefault="00904A04"/>
    <w:p w14:paraId="38409763" w14:textId="614F3E40" w:rsidR="00F6471D" w:rsidRPr="00EB173C" w:rsidRDefault="008353E4" w:rsidP="00C37D83">
      <w:pPr>
        <w:jc w:val="center"/>
        <w:rPr>
          <w:rFonts w:ascii="Calibri" w:hAnsi="Calibri" w:cs="Calibri"/>
          <w:b/>
          <w:bCs/>
          <w:color w:val="2E74B5"/>
          <w:sz w:val="36"/>
          <w:szCs w:val="32"/>
        </w:rPr>
      </w:pPr>
      <w:r>
        <w:rPr>
          <w:rFonts w:ascii="Calibri" w:hAnsi="Calibri" w:cs="Calibri"/>
          <w:b/>
          <w:bCs/>
          <w:color w:val="2E74B5"/>
          <w:sz w:val="32"/>
          <w:szCs w:val="28"/>
        </w:rPr>
        <w:t>IL PEZZO UNICO</w:t>
      </w:r>
    </w:p>
    <w:p w14:paraId="1719D9B9" w14:textId="55C25936" w:rsidR="00F6471D" w:rsidRDefault="00F6471D"/>
    <w:p w14:paraId="1BE53FA4" w14:textId="2EBEA728" w:rsidR="00F6471D" w:rsidRDefault="00F6471D"/>
    <w:p w14:paraId="631F80AC" w14:textId="08067B31" w:rsidR="008353E4" w:rsidRPr="008353E4" w:rsidRDefault="008353E4">
      <w:pPr>
        <w:rPr>
          <w:rFonts w:asciiTheme="minorHAnsi" w:hAnsiTheme="minorHAnsi" w:cstheme="minorHAnsi"/>
          <w:b/>
          <w:bCs/>
        </w:rPr>
      </w:pPr>
      <w:r w:rsidRPr="008353E4">
        <w:rPr>
          <w:rFonts w:asciiTheme="minorHAnsi" w:hAnsiTheme="minorHAnsi" w:cstheme="minorHAnsi"/>
          <w:b/>
          <w:bCs/>
        </w:rPr>
        <w:t>Dal Vangelo secondo Marco 8, 22-26</w:t>
      </w:r>
    </w:p>
    <w:p w14:paraId="72652EBB" w14:textId="77777777" w:rsidR="008353E4" w:rsidRPr="008353E4" w:rsidRDefault="008353E4">
      <w:pPr>
        <w:rPr>
          <w:rFonts w:asciiTheme="minorHAnsi" w:hAnsiTheme="minorHAnsi" w:cstheme="minorHAnsi"/>
        </w:rPr>
      </w:pPr>
    </w:p>
    <w:p w14:paraId="05C919E7" w14:textId="4748978F" w:rsidR="00904A04" w:rsidRPr="008353E4" w:rsidRDefault="008353E4">
      <w:pPr>
        <w:rPr>
          <w:rFonts w:asciiTheme="minorHAnsi" w:hAnsiTheme="minorHAnsi" w:cstheme="minorHAnsi"/>
        </w:rPr>
      </w:pPr>
      <w:r w:rsidRPr="008353E4">
        <w:rPr>
          <w:rFonts w:asciiTheme="minorHAnsi" w:hAnsiTheme="minorHAnsi" w:cstheme="minorHAnsi"/>
          <w:vertAlign w:val="superscript"/>
        </w:rPr>
        <w:t>22</w:t>
      </w:r>
      <w:r w:rsidRPr="008353E4">
        <w:rPr>
          <w:rFonts w:asciiTheme="minorHAnsi" w:hAnsiTheme="minorHAnsi" w:cstheme="minorHAnsi"/>
        </w:rPr>
        <w:t xml:space="preserve">Giunsero a </w:t>
      </w:r>
      <w:proofErr w:type="spellStart"/>
      <w:r w:rsidRPr="008353E4">
        <w:rPr>
          <w:rFonts w:asciiTheme="minorHAnsi" w:hAnsiTheme="minorHAnsi" w:cstheme="minorHAnsi"/>
        </w:rPr>
        <w:t>Betsàida</w:t>
      </w:r>
      <w:proofErr w:type="spellEnd"/>
      <w:r w:rsidRPr="008353E4">
        <w:rPr>
          <w:rFonts w:asciiTheme="minorHAnsi" w:hAnsiTheme="minorHAnsi" w:cstheme="minorHAnsi"/>
        </w:rPr>
        <w:t xml:space="preserve">, e gli condussero un cieco, pregandolo di toccarlo. </w:t>
      </w:r>
      <w:r w:rsidRPr="008353E4">
        <w:rPr>
          <w:rFonts w:asciiTheme="minorHAnsi" w:hAnsiTheme="minorHAnsi" w:cstheme="minorHAnsi"/>
          <w:vertAlign w:val="superscript"/>
        </w:rPr>
        <w:t>23</w:t>
      </w:r>
      <w:r w:rsidRPr="008353E4">
        <w:rPr>
          <w:rFonts w:asciiTheme="minorHAnsi" w:hAnsiTheme="minorHAnsi" w:cstheme="minorHAnsi"/>
        </w:rPr>
        <w:t xml:space="preserve">Allora prese il cieco per mano, lo condusse fuori dal villaggio e, dopo avergli messo della saliva sugli occhi, gli impose le mani e gli chiese: "Vedi qualcosa?". </w:t>
      </w:r>
      <w:r w:rsidRPr="008353E4">
        <w:rPr>
          <w:rFonts w:asciiTheme="minorHAnsi" w:hAnsiTheme="minorHAnsi" w:cstheme="minorHAnsi"/>
          <w:vertAlign w:val="superscript"/>
        </w:rPr>
        <w:t>24</w:t>
      </w:r>
      <w:r w:rsidRPr="008353E4">
        <w:rPr>
          <w:rFonts w:asciiTheme="minorHAnsi" w:hAnsiTheme="minorHAnsi" w:cstheme="minorHAnsi"/>
        </w:rPr>
        <w:t xml:space="preserve">Quello, alzando gli occhi, diceva: "Vedo la gente, perché vedo come degli alberi che camminano". </w:t>
      </w:r>
      <w:r w:rsidRPr="008353E4">
        <w:rPr>
          <w:rFonts w:asciiTheme="minorHAnsi" w:hAnsiTheme="minorHAnsi" w:cstheme="minorHAnsi"/>
          <w:vertAlign w:val="superscript"/>
        </w:rPr>
        <w:t>25</w:t>
      </w:r>
      <w:r w:rsidRPr="008353E4">
        <w:rPr>
          <w:rFonts w:asciiTheme="minorHAnsi" w:hAnsiTheme="minorHAnsi" w:cstheme="minorHAnsi"/>
        </w:rPr>
        <w:t xml:space="preserve">Allora gli impose di nuovo le mani sugli occhi ed egli ci vide chiaramente, fu guarito e da lontano vedeva distintamente ogni cosa. </w:t>
      </w:r>
      <w:r w:rsidRPr="008353E4">
        <w:rPr>
          <w:rFonts w:asciiTheme="minorHAnsi" w:hAnsiTheme="minorHAnsi" w:cstheme="minorHAnsi"/>
          <w:vertAlign w:val="superscript"/>
        </w:rPr>
        <w:t>26</w:t>
      </w:r>
      <w:r w:rsidRPr="008353E4">
        <w:rPr>
          <w:rFonts w:asciiTheme="minorHAnsi" w:hAnsiTheme="minorHAnsi" w:cstheme="minorHAnsi"/>
        </w:rPr>
        <w:t>E lo rimandò a casa sua dicendo: "Non entrare nemmeno nel villaggio".</w:t>
      </w:r>
    </w:p>
    <w:p w14:paraId="0EF37742" w14:textId="003FD07E" w:rsidR="00D82DB8" w:rsidRDefault="00D82DB8">
      <w:pPr>
        <w:rPr>
          <w:rFonts w:asciiTheme="minorHAnsi" w:hAnsiTheme="minorHAnsi" w:cstheme="minorHAnsi"/>
        </w:rPr>
      </w:pPr>
    </w:p>
    <w:p w14:paraId="2B2E2819" w14:textId="7B35583C" w:rsidR="000E1147" w:rsidRDefault="000E1147">
      <w:pPr>
        <w:rPr>
          <w:rFonts w:asciiTheme="minorHAnsi" w:hAnsiTheme="minorHAnsi" w:cstheme="minorHAnsi"/>
        </w:rPr>
      </w:pPr>
    </w:p>
    <w:p w14:paraId="4886FC11" w14:textId="77777777" w:rsidR="000E1147" w:rsidRDefault="000E1147">
      <w:pPr>
        <w:rPr>
          <w:rFonts w:asciiTheme="minorHAnsi" w:hAnsiTheme="minorHAnsi" w:cstheme="minorHAnsi"/>
        </w:rPr>
      </w:pPr>
    </w:p>
    <w:p w14:paraId="37C3D25B" w14:textId="3EA5D6FC" w:rsidR="000E1147" w:rsidRPr="000E1147" w:rsidRDefault="000E1147">
      <w:pPr>
        <w:rPr>
          <w:rFonts w:asciiTheme="minorHAnsi" w:hAnsiTheme="minorHAnsi" w:cstheme="minorHAnsi"/>
          <w:i/>
          <w:iCs/>
          <w:u w:val="single"/>
        </w:rPr>
      </w:pPr>
      <w:r w:rsidRPr="000E1147">
        <w:rPr>
          <w:rFonts w:asciiTheme="minorHAnsi" w:hAnsiTheme="minorHAnsi" w:cstheme="minorHAnsi"/>
          <w:i/>
          <w:iCs/>
          <w:u w:val="single"/>
        </w:rPr>
        <w:t>Domande per la riflessione personale</w:t>
      </w:r>
    </w:p>
    <w:p w14:paraId="445ABFCC" w14:textId="687CD7F0" w:rsidR="008353E4" w:rsidRDefault="008353E4">
      <w:pPr>
        <w:rPr>
          <w:rFonts w:asciiTheme="minorHAnsi" w:hAnsiTheme="minorHAnsi" w:cstheme="minorHAnsi"/>
        </w:rPr>
      </w:pPr>
    </w:p>
    <w:p w14:paraId="1875026F" w14:textId="48903B04" w:rsidR="008353E4" w:rsidRDefault="000E1147" w:rsidP="000E1147">
      <w:pPr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0E1147">
        <w:rPr>
          <w:rFonts w:asciiTheme="minorHAnsi" w:hAnsiTheme="minorHAnsi" w:cstheme="minorHAnsi"/>
        </w:rPr>
        <w:t>Mi rendo conto che a volte anche io sono cieco nella vita quotidiana di fronte ad azioni e fatti che mi circondano?</w:t>
      </w:r>
    </w:p>
    <w:p w14:paraId="6034E1C4" w14:textId="7D810531" w:rsidR="000E1147" w:rsidRDefault="000E1147" w:rsidP="000E1147">
      <w:pPr>
        <w:spacing w:after="240"/>
        <w:rPr>
          <w:rFonts w:asciiTheme="minorHAnsi" w:hAnsiTheme="minorHAnsi" w:cstheme="minorHAnsi"/>
        </w:rPr>
      </w:pPr>
    </w:p>
    <w:p w14:paraId="59B13404" w14:textId="77777777" w:rsidR="000E1147" w:rsidRPr="000E1147" w:rsidRDefault="000E1147" w:rsidP="000E1147">
      <w:pPr>
        <w:spacing w:after="240"/>
        <w:rPr>
          <w:rFonts w:asciiTheme="minorHAnsi" w:hAnsiTheme="minorHAnsi" w:cstheme="minorHAnsi"/>
        </w:rPr>
      </w:pPr>
    </w:p>
    <w:p w14:paraId="0FBA4BF8" w14:textId="67C609D2" w:rsidR="000E1147" w:rsidRDefault="000E1147" w:rsidP="000E1147">
      <w:pPr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0E1147">
        <w:rPr>
          <w:rFonts w:asciiTheme="minorHAnsi" w:hAnsiTheme="minorHAnsi" w:cstheme="minorHAnsi"/>
        </w:rPr>
        <w:t>Sono disposto ad aprire gli occhi anche quando è più faticoso?</w:t>
      </w:r>
    </w:p>
    <w:p w14:paraId="78BB0DA4" w14:textId="77777777" w:rsidR="000E1147" w:rsidRDefault="000E1147" w:rsidP="000E1147">
      <w:pPr>
        <w:pStyle w:val="Paragrafoelenco"/>
        <w:rPr>
          <w:rFonts w:asciiTheme="minorHAnsi" w:hAnsiTheme="minorHAnsi" w:cstheme="minorHAnsi"/>
        </w:rPr>
      </w:pPr>
    </w:p>
    <w:p w14:paraId="3373B387" w14:textId="7E256A2C" w:rsidR="000E1147" w:rsidRDefault="000E1147" w:rsidP="000E1147">
      <w:pPr>
        <w:spacing w:after="240"/>
        <w:rPr>
          <w:rFonts w:asciiTheme="minorHAnsi" w:hAnsiTheme="minorHAnsi" w:cstheme="minorHAnsi"/>
        </w:rPr>
      </w:pPr>
    </w:p>
    <w:p w14:paraId="7C670953" w14:textId="77777777" w:rsidR="000E1147" w:rsidRPr="000E1147" w:rsidRDefault="000E1147" w:rsidP="000E1147">
      <w:pPr>
        <w:spacing w:after="240"/>
        <w:rPr>
          <w:rFonts w:asciiTheme="minorHAnsi" w:hAnsiTheme="minorHAnsi" w:cstheme="minorHAnsi"/>
        </w:rPr>
      </w:pPr>
    </w:p>
    <w:p w14:paraId="4667DE5A" w14:textId="3B075759" w:rsidR="000E1147" w:rsidRDefault="000E1147" w:rsidP="000E1147">
      <w:pPr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0E1147">
        <w:rPr>
          <w:rFonts w:asciiTheme="minorHAnsi" w:hAnsiTheme="minorHAnsi" w:cstheme="minorHAnsi"/>
        </w:rPr>
        <w:t>Come gli amici del cieco che chiedono a Gesù di toccarlo, mi faccio aiutare da qualcuno per guardare meglio la mia vita e ciò che la circonda?</w:t>
      </w:r>
    </w:p>
    <w:p w14:paraId="23AEB418" w14:textId="17DDB25C" w:rsidR="000E1147" w:rsidRDefault="000E1147" w:rsidP="000E1147">
      <w:pPr>
        <w:spacing w:after="240"/>
        <w:rPr>
          <w:rFonts w:asciiTheme="minorHAnsi" w:hAnsiTheme="minorHAnsi" w:cstheme="minorHAnsi"/>
        </w:rPr>
      </w:pPr>
    </w:p>
    <w:p w14:paraId="2F103AFB" w14:textId="77777777" w:rsidR="000E1147" w:rsidRPr="000E1147" w:rsidRDefault="000E1147" w:rsidP="000E1147">
      <w:pPr>
        <w:spacing w:after="240"/>
        <w:rPr>
          <w:rFonts w:asciiTheme="minorHAnsi" w:hAnsiTheme="minorHAnsi" w:cstheme="minorHAnsi"/>
        </w:rPr>
      </w:pPr>
    </w:p>
    <w:p w14:paraId="2D2E922E" w14:textId="63730AC0" w:rsidR="000E1147" w:rsidRPr="000E1147" w:rsidRDefault="000E1147" w:rsidP="000E1147">
      <w:pPr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0E1147">
        <w:rPr>
          <w:rFonts w:asciiTheme="minorHAnsi" w:hAnsiTheme="minorHAnsi" w:cstheme="minorHAnsi"/>
        </w:rPr>
        <w:t>Riconosco e guardo le altre persone oltre la sola apparenza del vestito?</w:t>
      </w:r>
    </w:p>
    <w:sectPr w:rsidR="000E1147" w:rsidRPr="000E114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DA7C" w14:textId="77777777" w:rsidR="00EB173C" w:rsidRDefault="00EB173C">
      <w:r>
        <w:separator/>
      </w:r>
    </w:p>
  </w:endnote>
  <w:endnote w:type="continuationSeparator" w:id="0">
    <w:p w14:paraId="6203C150" w14:textId="77777777" w:rsidR="00EB173C" w:rsidRDefault="00EB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904A04" w:rsidRDefault="00904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904A04" w:rsidRDefault="00D82DB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904A04" w:rsidRDefault="00904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B678" w14:textId="77777777" w:rsidR="00EB173C" w:rsidRDefault="00EB173C">
      <w:r>
        <w:separator/>
      </w:r>
    </w:p>
  </w:footnote>
  <w:footnote w:type="continuationSeparator" w:id="0">
    <w:p w14:paraId="69C11CAE" w14:textId="77777777" w:rsidR="00EB173C" w:rsidRDefault="00EB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904A04" w:rsidRDefault="000E1147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251657216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51658240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904A04" w:rsidRDefault="00904A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4CDA"/>
    <w:multiLevelType w:val="hybridMultilevel"/>
    <w:tmpl w:val="F6F00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21B5"/>
    <w:rsid w:val="00057ED0"/>
    <w:rsid w:val="000E1147"/>
    <w:rsid w:val="00196C42"/>
    <w:rsid w:val="003B6352"/>
    <w:rsid w:val="003D21F4"/>
    <w:rsid w:val="0050205E"/>
    <w:rsid w:val="00514F43"/>
    <w:rsid w:val="0066339B"/>
    <w:rsid w:val="006B77F7"/>
    <w:rsid w:val="008353E4"/>
    <w:rsid w:val="00904A04"/>
    <w:rsid w:val="00923671"/>
    <w:rsid w:val="009E03A7"/>
    <w:rsid w:val="00A7671B"/>
    <w:rsid w:val="00AA14C2"/>
    <w:rsid w:val="00BE1AAD"/>
    <w:rsid w:val="00C37D83"/>
    <w:rsid w:val="00CB68C3"/>
    <w:rsid w:val="00D42B2E"/>
    <w:rsid w:val="00D82DB8"/>
    <w:rsid w:val="00DD1EE8"/>
    <w:rsid w:val="00EB173C"/>
    <w:rsid w:val="00EC5452"/>
    <w:rsid w:val="00F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AA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1147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2</cp:revision>
  <cp:lastPrinted>1899-12-31T23:00:00Z</cp:lastPrinted>
  <dcterms:created xsi:type="dcterms:W3CDTF">2021-09-06T20:02:00Z</dcterms:created>
  <dcterms:modified xsi:type="dcterms:W3CDTF">2021-09-06T20:02:00Z</dcterms:modified>
</cp:coreProperties>
</file>