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9" w14:textId="591AC2DF" w:rsidR="00860190" w:rsidRDefault="00000000" w:rsidP="002C2E5D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Scheda libri</w:t>
      </w:r>
    </w:p>
    <w:p w14:paraId="72B2D7E0" w14:textId="77777777" w:rsidR="00943567" w:rsidRDefault="00943567" w:rsidP="002C2E5D">
      <w:pPr>
        <w:jc w:val="center"/>
        <w:rPr>
          <w:b/>
          <w:sz w:val="38"/>
          <w:szCs w:val="38"/>
        </w:rPr>
      </w:pPr>
    </w:p>
    <w:p w14:paraId="2717DA34" w14:textId="77777777" w:rsidR="00943567" w:rsidRDefault="00000000">
      <w:pPr>
        <w:jc w:val="both"/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 xml:space="preserve">Mariapia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Bonanate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  <w:highlight w:val="white"/>
        </w:rPr>
        <w:t>,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 </w:t>
      </w: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 xml:space="preserve">Io sono Joy. </w:t>
      </w:r>
    </w:p>
    <w:p w14:paraId="0000000A" w14:textId="521097AC" w:rsidR="00860190" w:rsidRDefault="00000000">
      <w:pPr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b/>
          <w:i/>
          <w:sz w:val="24"/>
          <w:szCs w:val="24"/>
          <w:highlight w:val="white"/>
        </w:rPr>
        <w:t xml:space="preserve">Un grido di libertà dalla schiavitù della tratta, 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Edizioni San Paolo 2020. (Prefazione di Papa Francesco, postfazione di Anna Pozzi)</w:t>
      </w:r>
    </w:p>
    <w:p w14:paraId="61977F85" w14:textId="77777777" w:rsidR="00943567" w:rsidRDefault="00943567">
      <w:pPr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</w:p>
    <w:p w14:paraId="0000000B" w14:textId="0C03E996" w:rsidR="00860190" w:rsidRDefault="00000000">
      <w:pPr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>Dare voce, alcune volte, significa aprire lo spazio ad un grido forte, quello di una vita che si fa sentire in tutta la sua potenza e che riprende il suo cammino nella speranza.</w:t>
      </w:r>
    </w:p>
    <w:p w14:paraId="0D24D1EC" w14:textId="77777777" w:rsidR="00943567" w:rsidRDefault="00943567">
      <w:pPr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</w:p>
    <w:p w14:paraId="0000000C" w14:textId="77777777" w:rsidR="00860190" w:rsidRDefault="00000000">
      <w:pPr>
        <w:jc w:val="both"/>
        <w:rPr>
          <w:rFonts w:ascii="Trebuchet MS" w:eastAsia="Trebuchet MS" w:hAnsi="Trebuchet MS" w:cs="Trebuchet MS"/>
          <w:sz w:val="24"/>
          <w:szCs w:val="24"/>
          <w:highlight w:val="white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>“</w:t>
      </w:r>
      <w:r>
        <w:rPr>
          <w:rFonts w:ascii="Trebuchet MS" w:eastAsia="Trebuchet MS" w:hAnsi="Trebuchet MS" w:cs="Trebuchet MS"/>
          <w:i/>
          <w:sz w:val="24"/>
          <w:szCs w:val="24"/>
          <w:highlight w:val="white"/>
        </w:rPr>
        <w:t>La testimonianza di Joy è un patrimonio dell’umanità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” ha scritto Papa Francesco nella sua prefazione. La storia di Joy viene sapientemente raccolta da Mariapia </w:t>
      </w:r>
      <w:proofErr w:type="spellStart"/>
      <w:r>
        <w:rPr>
          <w:rFonts w:ascii="Trebuchet MS" w:eastAsia="Trebuchet MS" w:hAnsi="Trebuchet MS" w:cs="Trebuchet MS"/>
          <w:sz w:val="24"/>
          <w:szCs w:val="24"/>
          <w:highlight w:val="white"/>
        </w:rPr>
        <w:t>Bonanate</w:t>
      </w:r>
      <w:proofErr w:type="spellEnd"/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 che si mette in ascolto di questa giovane donna partita da Benin City con la promessa di un lavoro in Italia, che le servirà per mandare denaro alla sua famiglia e proseguire gli studi. Una promessa che, solo dopo poche ore di viaggio, si svela per ciò che realmente è: un inganno. Inizia per Joy un lungo viaggio attraverso il deserto, i campi di detenzione libici, il Mediterraneo, ma soprattutto costellato di violenze ed orrori. Arrivata in Italia scopre che il lavoro tanto sperato è la prostituzione. Ma in Joy c’è qualcosa che, anche nei momenti più bui, continua a sorreggerla: è la fiducia in quel Dio che, fin da piccola, ha sempre sentito vicino e Amico. E allora si affida completamente a quel “Sei tu!”, che per Joy non è una domanda come per il Battista, ma è una certezza alla quale aggrapparsi con forza e che le dona il coraggio di affrontare e vincere la battaglia più grande contro l’assurda banalità del male e la storia di Joy può così iniziare a riprendere il proprio cammino.</w:t>
      </w:r>
    </w:p>
    <w:p w14:paraId="0000000D" w14:textId="77777777" w:rsidR="00860190" w:rsidRDefault="00860190">
      <w:pPr>
        <w:jc w:val="both"/>
        <w:rPr>
          <w:rFonts w:ascii="Trebuchet MS" w:eastAsia="Trebuchet MS" w:hAnsi="Trebuchet MS" w:cs="Trebuchet MS"/>
          <w:b/>
        </w:rPr>
      </w:pPr>
    </w:p>
    <w:p w14:paraId="0000000E" w14:textId="77777777" w:rsidR="00860190" w:rsidRDefault="00860190">
      <w:pPr>
        <w:widowControl w:val="0"/>
        <w:spacing w:before="250" w:line="240" w:lineRule="auto"/>
        <w:ind w:left="107"/>
        <w:rPr>
          <w:rFonts w:ascii="Trebuchet MS" w:eastAsia="Trebuchet MS" w:hAnsi="Trebuchet MS" w:cs="Trebuchet MS"/>
          <w:b/>
          <w:sz w:val="24"/>
          <w:szCs w:val="24"/>
        </w:rPr>
      </w:pPr>
    </w:p>
    <w:p w14:paraId="0000000F" w14:textId="77777777" w:rsidR="00860190" w:rsidRDefault="00860190">
      <w:pPr>
        <w:rPr>
          <w:b/>
          <w:sz w:val="38"/>
          <w:szCs w:val="38"/>
        </w:rPr>
      </w:pPr>
    </w:p>
    <w:sectPr w:rsidR="0086019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190"/>
    <w:rsid w:val="002C2E5D"/>
    <w:rsid w:val="00860190"/>
    <w:rsid w:val="0094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B226"/>
  <w15:docId w15:val="{F4ABD644-E4F9-4469-A2D7-A6FC3445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Michela Cova</cp:lastModifiedBy>
  <cp:revision>4</cp:revision>
  <dcterms:created xsi:type="dcterms:W3CDTF">2022-09-06T16:20:00Z</dcterms:created>
  <dcterms:modified xsi:type="dcterms:W3CDTF">2022-09-06T19:43:00Z</dcterms:modified>
</cp:coreProperties>
</file>