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E" w:rsidRPr="006A4D7F" w:rsidRDefault="00541A0A" w:rsidP="00CC2A4E">
      <w:pPr>
        <w:spacing w:after="0"/>
        <w:rPr>
          <w:rFonts w:cstheme="minorHAnsi"/>
          <w:sz w:val="24"/>
          <w:szCs w:val="24"/>
        </w:rPr>
      </w:pPr>
      <w:r w:rsidRPr="006A4D7F"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>
            <wp:extent cx="4552950" cy="3416935"/>
            <wp:effectExtent l="0" t="0" r="0" b="0"/>
            <wp:docPr id="3" name="Immagine 1" descr="Le spigolatrici di Jean-François Millet - ADO Analisi dell&amp;amp;#39;op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Le spigolatrici di Jean-François Millet - ADO Analisi dell&amp;amp;#39;oper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1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1B9" w:rsidRPr="006A4D7F">
        <w:rPr>
          <w:rFonts w:cstheme="minorHAnsi"/>
          <w:i/>
          <w:sz w:val="24"/>
          <w:szCs w:val="24"/>
          <w:shd w:val="clear" w:color="auto" w:fill="FFFFFF"/>
        </w:rPr>
        <w:t>Le spigolatrici</w:t>
      </w:r>
      <w:r w:rsidR="008C11B9" w:rsidRPr="006A4D7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8C11B9" w:rsidRPr="006A4D7F">
        <w:rPr>
          <w:rStyle w:val="Enfasigrassetto"/>
          <w:rFonts w:cstheme="minorHAnsi"/>
          <w:b w:val="0"/>
          <w:sz w:val="24"/>
          <w:szCs w:val="24"/>
          <w:shd w:val="clear" w:color="auto" w:fill="FFFFFF"/>
        </w:rPr>
        <w:t>Jean-François Millet</w:t>
      </w:r>
      <w:r w:rsidR="008C11B9" w:rsidRPr="006A4D7F">
        <w:rPr>
          <w:rFonts w:cstheme="minorHAnsi"/>
          <w:b/>
          <w:sz w:val="24"/>
          <w:szCs w:val="24"/>
          <w:shd w:val="clear" w:color="auto" w:fill="FFFFFF"/>
        </w:rPr>
        <w:t>,</w:t>
      </w:r>
      <w:r w:rsidR="008C11B9" w:rsidRPr="006A4D7F">
        <w:rPr>
          <w:rFonts w:cstheme="minorHAnsi"/>
          <w:sz w:val="24"/>
          <w:szCs w:val="24"/>
          <w:shd w:val="clear" w:color="auto" w:fill="FFFFFF"/>
        </w:rPr>
        <w:t xml:space="preserve"> 1857,</w:t>
      </w:r>
      <w:r w:rsidR="00CC2A4E" w:rsidRPr="00CC2A4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C2A4E" w:rsidRPr="006A4D7F">
        <w:rPr>
          <w:rFonts w:cstheme="minorHAnsi"/>
          <w:sz w:val="24"/>
          <w:szCs w:val="24"/>
          <w:shd w:val="clear" w:color="auto" w:fill="FFFFFF"/>
        </w:rPr>
        <w:t>olio su tela, cm 83,5 x 110</w:t>
      </w:r>
      <w:r w:rsidR="00CC2A4E">
        <w:rPr>
          <w:rFonts w:cstheme="minorHAnsi"/>
          <w:sz w:val="24"/>
          <w:szCs w:val="24"/>
          <w:shd w:val="clear" w:color="auto" w:fill="FFFFFF"/>
        </w:rPr>
        <w:t>,</w:t>
      </w:r>
    </w:p>
    <w:p w:rsidR="00CC2A4E" w:rsidRPr="00CC2A4E" w:rsidRDefault="008C11B9" w:rsidP="00CC2A4E">
      <w:pPr>
        <w:spacing w:after="0"/>
        <w:rPr>
          <w:rFonts w:cstheme="minorHAnsi"/>
          <w:sz w:val="24"/>
          <w:szCs w:val="24"/>
        </w:rPr>
      </w:pPr>
      <w:r w:rsidRPr="006A4D7F">
        <w:rPr>
          <w:rFonts w:cstheme="minorHAnsi"/>
          <w:sz w:val="24"/>
          <w:szCs w:val="24"/>
          <w:shd w:val="clear" w:color="auto" w:fill="FFFFFF"/>
        </w:rPr>
        <w:t xml:space="preserve"> Musée d’Orsay - Parigi</w:t>
      </w:r>
    </w:p>
    <w:p w:rsidR="00CC2A4E" w:rsidRDefault="00CC2A4E" w:rsidP="003B1306">
      <w:pPr>
        <w:spacing w:after="0"/>
        <w:rPr>
          <w:rFonts w:cstheme="minorHAnsi"/>
          <w:sz w:val="24"/>
          <w:szCs w:val="24"/>
        </w:rPr>
      </w:pPr>
    </w:p>
    <w:p w:rsidR="00CC2A4E" w:rsidRDefault="00CC2A4E" w:rsidP="00CC2A4E">
      <w:pPr>
        <w:spacing w:after="0"/>
        <w:jc w:val="both"/>
        <w:rPr>
          <w:rFonts w:cstheme="minorHAnsi"/>
          <w:color w:val="111111"/>
          <w:sz w:val="28"/>
          <w:szCs w:val="28"/>
          <w:shd w:val="clear" w:color="auto" w:fill="FFFFFF"/>
        </w:rPr>
      </w:pPr>
    </w:p>
    <w:p w:rsidR="00CC2A4E" w:rsidRPr="00CC2A4E" w:rsidRDefault="00CC2A4E" w:rsidP="00CC2A4E">
      <w:pPr>
        <w:spacing w:after="0"/>
        <w:jc w:val="both"/>
        <w:rPr>
          <w:rFonts w:cstheme="minorHAnsi"/>
          <w:sz w:val="28"/>
          <w:szCs w:val="28"/>
        </w:rPr>
      </w:pPr>
      <w:r w:rsidRPr="00CC2A4E">
        <w:rPr>
          <w:rFonts w:cstheme="minorHAnsi"/>
          <w:color w:val="111111"/>
          <w:sz w:val="28"/>
          <w:szCs w:val="28"/>
          <w:shd w:val="clear" w:color="auto" w:fill="FFFFFF"/>
        </w:rPr>
        <w:t>Lasciate che l'una e l'altro crescano insieme fino alla mietitura e al momento della mietitura dirò ai mietitori: Raccogliete prima la zizzania e legatela in fasci per bruciarla; il grano invece riponetelo nel mio granaio</w:t>
      </w:r>
    </w:p>
    <w:p w:rsidR="00CC2A4E" w:rsidRDefault="00CC2A4E" w:rsidP="003B1306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Mt 13,30</w:t>
      </w:r>
    </w:p>
    <w:p w:rsidR="00CC2A4E" w:rsidRDefault="00CC2A4E" w:rsidP="003B1306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D56AAF" w:rsidRPr="006A4D7F" w:rsidRDefault="00D56AAF" w:rsidP="003B1306">
      <w:pPr>
        <w:spacing w:after="0"/>
        <w:jc w:val="both"/>
        <w:rPr>
          <w:rFonts w:cstheme="minorHAnsi"/>
          <w:sz w:val="24"/>
          <w:szCs w:val="24"/>
        </w:rPr>
      </w:pPr>
      <w:r w:rsidRPr="006A4D7F">
        <w:rPr>
          <w:rFonts w:cstheme="minorHAnsi"/>
          <w:sz w:val="24"/>
          <w:szCs w:val="24"/>
        </w:rPr>
        <w:lastRenderedPageBreak/>
        <w:t xml:space="preserve">Il </w:t>
      </w:r>
      <w:r w:rsidR="00CC2A4E">
        <w:rPr>
          <w:rFonts w:cstheme="minorHAnsi"/>
          <w:sz w:val="24"/>
          <w:szCs w:val="24"/>
        </w:rPr>
        <w:t>tempo e la pazienza dell’attesa. D</w:t>
      </w:r>
      <w:r w:rsidRPr="006A4D7F">
        <w:rPr>
          <w:rFonts w:cstheme="minorHAnsi"/>
          <w:sz w:val="24"/>
          <w:szCs w:val="24"/>
        </w:rPr>
        <w:t>ue cose che credevamo</w:t>
      </w:r>
      <w:r w:rsidR="00CC2A4E">
        <w:rPr>
          <w:rFonts w:cstheme="minorHAnsi"/>
          <w:sz w:val="24"/>
          <w:szCs w:val="24"/>
        </w:rPr>
        <w:t>,</w:t>
      </w:r>
      <w:r w:rsidRPr="006A4D7F">
        <w:rPr>
          <w:rFonts w:cstheme="minorHAnsi"/>
          <w:sz w:val="24"/>
          <w:szCs w:val="24"/>
        </w:rPr>
        <w:t xml:space="preserve"> con la pandemia</w:t>
      </w:r>
      <w:r w:rsidR="00CC2A4E">
        <w:rPr>
          <w:rFonts w:cstheme="minorHAnsi"/>
          <w:sz w:val="24"/>
          <w:szCs w:val="24"/>
        </w:rPr>
        <w:t>,</w:t>
      </w:r>
      <w:r w:rsidRPr="006A4D7F">
        <w:rPr>
          <w:rFonts w:cstheme="minorHAnsi"/>
          <w:sz w:val="24"/>
          <w:szCs w:val="24"/>
        </w:rPr>
        <w:t xml:space="preserve"> di aver </w:t>
      </w:r>
      <w:r w:rsidR="00BD2B8A">
        <w:rPr>
          <w:rFonts w:cstheme="minorHAnsi"/>
          <w:sz w:val="24"/>
          <w:szCs w:val="24"/>
        </w:rPr>
        <w:t>riscoperto e messo a</w:t>
      </w:r>
      <w:r w:rsidR="00CC2A4E">
        <w:rPr>
          <w:rFonts w:cstheme="minorHAnsi"/>
          <w:sz w:val="24"/>
          <w:szCs w:val="24"/>
        </w:rPr>
        <w:t>l giusto</w:t>
      </w:r>
      <w:r w:rsidR="00BD2B8A">
        <w:rPr>
          <w:rFonts w:cstheme="minorHAnsi"/>
          <w:sz w:val="24"/>
          <w:szCs w:val="24"/>
        </w:rPr>
        <w:t xml:space="preserve"> posto e invece…</w:t>
      </w:r>
      <w:r w:rsidR="00CC2A4E">
        <w:rPr>
          <w:rFonts w:cstheme="minorHAnsi"/>
          <w:sz w:val="24"/>
          <w:szCs w:val="24"/>
        </w:rPr>
        <w:t xml:space="preserve"> </w:t>
      </w:r>
      <w:r w:rsidR="00BD2B8A">
        <w:rPr>
          <w:rFonts w:cstheme="minorHAnsi"/>
          <w:sz w:val="24"/>
          <w:szCs w:val="24"/>
        </w:rPr>
        <w:t>N</w:t>
      </w:r>
      <w:r w:rsidRPr="006A4D7F">
        <w:rPr>
          <w:rFonts w:cstheme="minorHAnsi"/>
          <w:sz w:val="24"/>
          <w:szCs w:val="24"/>
        </w:rPr>
        <w:t>el libro del Quo</w:t>
      </w:r>
      <w:r w:rsidR="00BD2B8A">
        <w:rPr>
          <w:rFonts w:cstheme="minorHAnsi"/>
          <w:sz w:val="24"/>
          <w:szCs w:val="24"/>
        </w:rPr>
        <w:t>elet si dice che c’è un tempo per ogni cosa</w:t>
      </w:r>
      <w:r w:rsidRPr="006A4D7F">
        <w:rPr>
          <w:rFonts w:cstheme="minorHAnsi"/>
          <w:sz w:val="24"/>
          <w:szCs w:val="24"/>
        </w:rPr>
        <w:t xml:space="preserve">: uno per seminare, uno per sradicare, uno per raccogliere. </w:t>
      </w:r>
    </w:p>
    <w:p w:rsidR="00D56AAF" w:rsidRPr="006A4D7F" w:rsidRDefault="00D56AAF" w:rsidP="005D2F12">
      <w:pPr>
        <w:spacing w:after="0"/>
        <w:jc w:val="both"/>
        <w:rPr>
          <w:rFonts w:cstheme="minorHAnsi"/>
          <w:sz w:val="24"/>
          <w:szCs w:val="24"/>
        </w:rPr>
      </w:pPr>
      <w:r w:rsidRPr="006A4D7F">
        <w:rPr>
          <w:rFonts w:cstheme="minorHAnsi"/>
          <w:sz w:val="24"/>
          <w:szCs w:val="24"/>
        </w:rPr>
        <w:t>Le spigolatrici erano donne povere, vedove o sole alle quali veniva data la possibilità di andare nel campo dopo che era stato raccolto il meglio del frutto della stagione</w:t>
      </w:r>
      <w:r w:rsidR="005D2F12">
        <w:rPr>
          <w:rFonts w:cstheme="minorHAnsi"/>
          <w:sz w:val="24"/>
          <w:szCs w:val="24"/>
        </w:rPr>
        <w:t xml:space="preserve"> e </w:t>
      </w:r>
      <w:r w:rsidR="005D2F12">
        <w:rPr>
          <w:rFonts w:cstheme="minorHAnsi"/>
          <w:sz w:val="24"/>
          <w:szCs w:val="24"/>
          <w:shd w:val="clear" w:color="auto" w:fill="FCFAF5"/>
        </w:rPr>
        <w:t>recuperare l</w:t>
      </w:r>
      <w:r w:rsidR="005D2F12" w:rsidRPr="006A4D7F">
        <w:rPr>
          <w:rFonts w:cstheme="minorHAnsi"/>
          <w:sz w:val="24"/>
          <w:szCs w:val="24"/>
          <w:shd w:val="clear" w:color="auto" w:fill="FCFAF5"/>
        </w:rPr>
        <w:t xml:space="preserve">e spighe cadute durante la mietitura. Sotto la calura, protette a stento da un fazzoletto sulla testa, </w:t>
      </w:r>
      <w:r w:rsidR="005D2F12">
        <w:rPr>
          <w:rFonts w:cstheme="minorHAnsi"/>
          <w:sz w:val="24"/>
          <w:szCs w:val="24"/>
          <w:shd w:val="clear" w:color="auto" w:fill="FCFAF5"/>
        </w:rPr>
        <w:t>era</w:t>
      </w:r>
      <w:r w:rsidR="005D2F12">
        <w:rPr>
          <w:rFonts w:cstheme="minorHAnsi"/>
          <w:sz w:val="24"/>
          <w:szCs w:val="24"/>
        </w:rPr>
        <w:t xml:space="preserve"> un modo per</w:t>
      </w:r>
      <w:r w:rsidRPr="006A4D7F">
        <w:rPr>
          <w:rFonts w:cstheme="minorHAnsi"/>
          <w:sz w:val="24"/>
          <w:szCs w:val="24"/>
        </w:rPr>
        <w:t xml:space="preserve"> potersi assicur</w:t>
      </w:r>
      <w:r w:rsidR="00E344A9" w:rsidRPr="006A4D7F">
        <w:rPr>
          <w:rFonts w:cstheme="minorHAnsi"/>
          <w:sz w:val="24"/>
          <w:szCs w:val="24"/>
        </w:rPr>
        <w:t>are un minimo di sostentamento.</w:t>
      </w:r>
      <w:r w:rsidRPr="006A4D7F">
        <w:rPr>
          <w:rFonts w:cstheme="minorHAnsi"/>
          <w:sz w:val="24"/>
          <w:szCs w:val="24"/>
        </w:rPr>
        <w:t xml:space="preserve"> Il grano era già stato tagliato e posto in grandi c</w:t>
      </w:r>
      <w:r w:rsidR="005D2F12">
        <w:rPr>
          <w:rFonts w:cstheme="minorHAnsi"/>
          <w:sz w:val="24"/>
          <w:szCs w:val="24"/>
        </w:rPr>
        <w:t xml:space="preserve">ovoni – come si vede </w:t>
      </w:r>
      <w:r w:rsidRPr="006A4D7F">
        <w:rPr>
          <w:rFonts w:cstheme="minorHAnsi"/>
          <w:sz w:val="24"/>
          <w:szCs w:val="24"/>
        </w:rPr>
        <w:t>in second</w:t>
      </w:r>
      <w:r w:rsidR="00BD2B8A">
        <w:rPr>
          <w:rFonts w:cstheme="minorHAnsi"/>
          <w:sz w:val="24"/>
          <w:szCs w:val="24"/>
        </w:rPr>
        <w:t>o piano</w:t>
      </w:r>
      <w:r w:rsidR="005D2F12">
        <w:rPr>
          <w:rFonts w:cstheme="minorHAnsi"/>
          <w:sz w:val="24"/>
          <w:szCs w:val="24"/>
        </w:rPr>
        <w:t xml:space="preserve">- ma c’è ancora qualcosa da raccogliere. </w:t>
      </w:r>
      <w:r w:rsidRPr="006A4D7F">
        <w:rPr>
          <w:rFonts w:cstheme="minorHAnsi"/>
          <w:sz w:val="24"/>
          <w:szCs w:val="24"/>
        </w:rPr>
        <w:t>E’ un lavoro duro, la schiena ne risente, le mani arrossate perché lo stelo spezzato può anche ferire</w:t>
      </w:r>
      <w:r w:rsidR="00EF0C51">
        <w:rPr>
          <w:rFonts w:cstheme="minorHAnsi"/>
          <w:sz w:val="24"/>
          <w:szCs w:val="24"/>
        </w:rPr>
        <w:t>,</w:t>
      </w:r>
      <w:r w:rsidRPr="006A4D7F">
        <w:rPr>
          <w:rFonts w:cstheme="minorHAnsi"/>
          <w:sz w:val="24"/>
          <w:szCs w:val="24"/>
        </w:rPr>
        <w:t xml:space="preserve"> ma c’è una dignità </w:t>
      </w:r>
      <w:r w:rsidR="0031155F" w:rsidRPr="006A4D7F">
        <w:rPr>
          <w:rFonts w:cstheme="minorHAnsi"/>
          <w:sz w:val="24"/>
          <w:szCs w:val="24"/>
        </w:rPr>
        <w:t>pur negli abiti dimessi e r</w:t>
      </w:r>
      <w:r w:rsidR="00EF0C51">
        <w:rPr>
          <w:rFonts w:cstheme="minorHAnsi"/>
          <w:sz w:val="24"/>
          <w:szCs w:val="24"/>
        </w:rPr>
        <w:t>uvidi, ne</w:t>
      </w:r>
      <w:r w:rsidR="00BD2B8A">
        <w:rPr>
          <w:rFonts w:cstheme="minorHAnsi"/>
          <w:sz w:val="24"/>
          <w:szCs w:val="24"/>
        </w:rPr>
        <w:t>l copri</w:t>
      </w:r>
      <w:r w:rsidR="005D2F12">
        <w:rPr>
          <w:rFonts w:cstheme="minorHAnsi"/>
          <w:sz w:val="24"/>
          <w:szCs w:val="24"/>
        </w:rPr>
        <w:t xml:space="preserve"> </w:t>
      </w:r>
      <w:r w:rsidR="0031155F" w:rsidRPr="006A4D7F">
        <w:rPr>
          <w:rFonts w:cstheme="minorHAnsi"/>
          <w:sz w:val="24"/>
          <w:szCs w:val="24"/>
        </w:rPr>
        <w:t>manica rosato per proteggere la cami</w:t>
      </w:r>
      <w:r w:rsidR="00EA7C8A">
        <w:rPr>
          <w:rFonts w:cstheme="minorHAnsi"/>
          <w:sz w:val="24"/>
          <w:szCs w:val="24"/>
        </w:rPr>
        <w:t>cetta. Sono</w:t>
      </w:r>
      <w:r w:rsidR="0031155F" w:rsidRPr="006A4D7F">
        <w:rPr>
          <w:rFonts w:cstheme="minorHAnsi"/>
          <w:sz w:val="24"/>
          <w:szCs w:val="24"/>
        </w:rPr>
        <w:t xml:space="preserve"> le protagoniste dell’ultima ora, quando ormai la giornata volge alla temine e i contadini ‘veri’ rientrano nella grande fattoria di cui s’intra</w:t>
      </w:r>
      <w:r w:rsidR="00EA7C8A">
        <w:rPr>
          <w:rFonts w:cstheme="minorHAnsi"/>
          <w:sz w:val="24"/>
          <w:szCs w:val="24"/>
        </w:rPr>
        <w:t>vedono i tetti sullo sfondo.</w:t>
      </w:r>
      <w:r w:rsidR="0031155F" w:rsidRPr="006A4D7F">
        <w:rPr>
          <w:rFonts w:cstheme="minorHAnsi"/>
          <w:sz w:val="24"/>
          <w:szCs w:val="24"/>
        </w:rPr>
        <w:t xml:space="preserve"> Loro</w:t>
      </w:r>
      <w:r w:rsidR="00EA7C8A">
        <w:rPr>
          <w:rFonts w:cstheme="minorHAnsi"/>
          <w:sz w:val="24"/>
          <w:szCs w:val="24"/>
        </w:rPr>
        <w:t>, invece,</w:t>
      </w:r>
      <w:r w:rsidR="0031155F" w:rsidRPr="006A4D7F">
        <w:rPr>
          <w:rFonts w:cstheme="minorHAnsi"/>
          <w:sz w:val="24"/>
          <w:szCs w:val="24"/>
        </w:rPr>
        <w:t xml:space="preserve"> rientreranno nelle loro umili abitazioni. Sono in tre e </w:t>
      </w:r>
      <w:r w:rsidR="00EA7C8A">
        <w:rPr>
          <w:rFonts w:cstheme="minorHAnsi"/>
          <w:sz w:val="24"/>
          <w:szCs w:val="24"/>
        </w:rPr>
        <w:t>fanno</w:t>
      </w:r>
      <w:r w:rsidR="0031155F" w:rsidRPr="006A4D7F">
        <w:rPr>
          <w:rFonts w:cstheme="minorHAnsi"/>
          <w:sz w:val="24"/>
          <w:szCs w:val="24"/>
        </w:rPr>
        <w:t xml:space="preserve"> un lavoro di squadra, si </w:t>
      </w:r>
      <w:r w:rsidR="00E344A9" w:rsidRPr="006A4D7F">
        <w:rPr>
          <w:rFonts w:cstheme="minorHAnsi"/>
          <w:sz w:val="24"/>
          <w:szCs w:val="24"/>
        </w:rPr>
        <w:t xml:space="preserve">fanno coraggio reciprocamente. </w:t>
      </w:r>
      <w:r w:rsidR="0031155F" w:rsidRPr="006A4D7F">
        <w:rPr>
          <w:rFonts w:cstheme="minorHAnsi"/>
          <w:sz w:val="24"/>
          <w:szCs w:val="24"/>
        </w:rPr>
        <w:t>Si costruisce anche così un piccola comunità. E domani ci sarà un altro campo in cui andare insieme</w:t>
      </w:r>
      <w:r w:rsidR="00E344A9" w:rsidRPr="006A4D7F">
        <w:rPr>
          <w:rFonts w:cstheme="minorHAnsi"/>
          <w:sz w:val="24"/>
          <w:szCs w:val="24"/>
        </w:rPr>
        <w:t>.</w:t>
      </w:r>
      <w:r w:rsidR="00EA7C8A">
        <w:rPr>
          <w:rFonts w:cstheme="minorHAnsi"/>
          <w:sz w:val="24"/>
          <w:szCs w:val="24"/>
        </w:rPr>
        <w:t xml:space="preserve"> </w:t>
      </w:r>
      <w:r w:rsidR="0031155F" w:rsidRPr="006A4D7F">
        <w:rPr>
          <w:rFonts w:cstheme="minorHAnsi"/>
          <w:sz w:val="24"/>
          <w:szCs w:val="24"/>
        </w:rPr>
        <w:t>La Parola ci dice di attendere, di avere speranza che la zizzania non avrà il sopravvento sul grano, che il seme buono resiste anche dopo che i</w:t>
      </w:r>
      <w:r w:rsidR="00E344A9" w:rsidRPr="006A4D7F">
        <w:rPr>
          <w:rFonts w:cstheme="minorHAnsi"/>
          <w:sz w:val="24"/>
          <w:szCs w:val="24"/>
        </w:rPr>
        <w:t xml:space="preserve">l potere, il padrone di turno, </w:t>
      </w:r>
      <w:r w:rsidR="0031155F" w:rsidRPr="006A4D7F">
        <w:rPr>
          <w:rFonts w:cstheme="minorHAnsi"/>
          <w:sz w:val="24"/>
          <w:szCs w:val="24"/>
        </w:rPr>
        <w:t>sembra aver tolto tutto il ‘grano’ a</w:t>
      </w:r>
      <w:bookmarkStart w:id="0" w:name="_GoBack"/>
      <w:bookmarkEnd w:id="0"/>
      <w:r w:rsidR="00EF0C51">
        <w:rPr>
          <w:rFonts w:cstheme="minorHAnsi"/>
          <w:sz w:val="24"/>
          <w:szCs w:val="24"/>
        </w:rPr>
        <w:t>l quale attingere;</w:t>
      </w:r>
      <w:r w:rsidR="0031155F" w:rsidRPr="006A4D7F">
        <w:rPr>
          <w:rFonts w:cstheme="minorHAnsi"/>
          <w:sz w:val="24"/>
          <w:szCs w:val="24"/>
        </w:rPr>
        <w:t xml:space="preserve"> se guardiamo con attenzione, qualcosa rimane sempre. Costerà un po’ di fatica, di mal di schiena</w:t>
      </w:r>
      <w:r w:rsidR="00EF0C51">
        <w:rPr>
          <w:rFonts w:cstheme="minorHAnsi"/>
          <w:sz w:val="24"/>
          <w:szCs w:val="24"/>
        </w:rPr>
        <w:t>,</w:t>
      </w:r>
      <w:r w:rsidR="0031155F" w:rsidRPr="006A4D7F">
        <w:rPr>
          <w:rFonts w:cstheme="minorHAnsi"/>
          <w:sz w:val="24"/>
          <w:szCs w:val="24"/>
        </w:rPr>
        <w:t xml:space="preserve"> perché occorre chinarsi verso l’umanità come humus, come terra benedetta.</w:t>
      </w:r>
    </w:p>
    <w:sectPr w:rsidR="00D56AAF" w:rsidRPr="006A4D7F" w:rsidSect="006A4D7F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601A"/>
    <w:multiLevelType w:val="hybridMultilevel"/>
    <w:tmpl w:val="65A03A44"/>
    <w:lvl w:ilvl="0" w:tplc="EB4C8562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541A0A"/>
    <w:rsid w:val="00033DC6"/>
    <w:rsid w:val="0031155F"/>
    <w:rsid w:val="003B1306"/>
    <w:rsid w:val="00541A0A"/>
    <w:rsid w:val="005D2F12"/>
    <w:rsid w:val="006A3230"/>
    <w:rsid w:val="006A4D7F"/>
    <w:rsid w:val="008C11B9"/>
    <w:rsid w:val="009D0B1A"/>
    <w:rsid w:val="00A95575"/>
    <w:rsid w:val="00AE3F4C"/>
    <w:rsid w:val="00BD2B8A"/>
    <w:rsid w:val="00CC2A4E"/>
    <w:rsid w:val="00D56AAF"/>
    <w:rsid w:val="00E344A9"/>
    <w:rsid w:val="00EA341A"/>
    <w:rsid w:val="00EA7C8A"/>
    <w:rsid w:val="00EF0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2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11B9"/>
    <w:pPr>
      <w:ind w:left="720"/>
      <w:contextualSpacing/>
    </w:pPr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8C11B9"/>
    <w:rPr>
      <w:b/>
      <w:bCs/>
    </w:rPr>
  </w:style>
  <w:style w:type="character" w:styleId="Enfasicorsivo">
    <w:name w:val="Emphasis"/>
    <w:basedOn w:val="Carpredefinitoparagrafo"/>
    <w:uiPriority w:val="20"/>
    <w:qFormat/>
    <w:rsid w:val="006A4D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11B9"/>
    <w:pPr>
      <w:ind w:left="720"/>
      <w:contextualSpacing/>
    </w:pPr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8C1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Lenovo</cp:lastModifiedBy>
  <cp:revision>6</cp:revision>
  <dcterms:created xsi:type="dcterms:W3CDTF">2022-03-21T15:53:00Z</dcterms:created>
  <dcterms:modified xsi:type="dcterms:W3CDTF">2022-03-28T16:24:00Z</dcterms:modified>
</cp:coreProperties>
</file>